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BAA27" w14:textId="77777777" w:rsidR="006B04A8" w:rsidRPr="006273B7" w:rsidRDefault="006B04A8" w:rsidP="006B04A8">
      <w:pPr>
        <w:tabs>
          <w:tab w:val="left" w:pos="8280"/>
        </w:tabs>
        <w:ind w:left="-540" w:right="206"/>
        <w:rPr>
          <w:rFonts w:asciiTheme="majorHAnsi" w:hAnsiTheme="majorHAnsi" w:cs="Arial"/>
        </w:rPr>
      </w:pPr>
      <w:r w:rsidRPr="006273B7">
        <w:rPr>
          <w:rFonts w:asciiTheme="majorHAnsi" w:hAnsiTheme="majorHAnsi" w:cs="Arial"/>
          <w:noProof/>
        </w:rPr>
        <w:drawing>
          <wp:inline distT="0" distB="0" distL="0" distR="0" wp14:anchorId="597909DE" wp14:editId="137C6703">
            <wp:extent cx="1189355" cy="8255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189355" cy="825500"/>
                    </a:xfrm>
                    <a:prstGeom prst="rect">
                      <a:avLst/>
                    </a:prstGeom>
                    <a:noFill/>
                    <a:ln w="9525">
                      <a:noFill/>
                      <a:miter lim="800000"/>
                      <a:headEnd/>
                      <a:tailEnd/>
                    </a:ln>
                  </pic:spPr>
                </pic:pic>
              </a:graphicData>
            </a:graphic>
          </wp:inline>
        </w:drawing>
      </w:r>
      <w:r w:rsidRPr="006273B7">
        <w:rPr>
          <w:rFonts w:asciiTheme="majorHAnsi" w:hAnsiTheme="majorHAnsi" w:cs="Arial"/>
        </w:rPr>
        <w:t xml:space="preserve"> </w:t>
      </w:r>
    </w:p>
    <w:p w14:paraId="073B6C25" w14:textId="3DF3D859" w:rsidR="006B04A8" w:rsidRPr="00DA3612" w:rsidRDefault="006B04A8" w:rsidP="006B04A8">
      <w:pPr>
        <w:shd w:val="clear" w:color="auto" w:fill="FFFFFF"/>
        <w:tabs>
          <w:tab w:val="left" w:pos="8280"/>
        </w:tabs>
        <w:ind w:left="-540" w:right="-334"/>
        <w:rPr>
          <w:rFonts w:asciiTheme="majorHAnsi" w:hAnsiTheme="majorHAnsi" w:cs="Arial"/>
          <w:color w:val="000000"/>
          <w:spacing w:val="-3"/>
          <w:sz w:val="22"/>
          <w:szCs w:val="22"/>
        </w:rPr>
      </w:pPr>
      <w:r w:rsidRPr="00DA3612">
        <w:rPr>
          <w:rFonts w:asciiTheme="majorHAnsi" w:hAnsiTheme="majorHAnsi" w:cs="Arial"/>
          <w:color w:val="000000"/>
          <w:spacing w:val="-3"/>
          <w:sz w:val="22"/>
          <w:szCs w:val="22"/>
        </w:rPr>
        <w:t>ΕΛΛΗΝΙΚΗ ΔΗΜΟΚΡΑΤΙ</w:t>
      </w:r>
      <w:r w:rsidRPr="00DA3612">
        <w:rPr>
          <w:rFonts w:asciiTheme="majorHAnsi" w:hAnsiTheme="majorHAnsi" w:cs="Arial"/>
          <w:color w:val="000000"/>
          <w:spacing w:val="-3"/>
          <w:sz w:val="22"/>
          <w:szCs w:val="22"/>
          <w:lang w:val="en-US"/>
        </w:rPr>
        <w:t>A</w:t>
      </w:r>
      <w:r w:rsidRPr="00DA3612">
        <w:rPr>
          <w:rFonts w:asciiTheme="majorHAnsi" w:hAnsiTheme="majorHAnsi" w:cs="Arial"/>
          <w:color w:val="000000"/>
          <w:spacing w:val="-3"/>
          <w:sz w:val="22"/>
          <w:szCs w:val="22"/>
        </w:rPr>
        <w:t xml:space="preserve">                                                            </w:t>
      </w:r>
      <w:r w:rsidR="0080159E">
        <w:rPr>
          <w:rFonts w:asciiTheme="majorHAnsi" w:hAnsiTheme="majorHAnsi" w:cs="Arial"/>
          <w:color w:val="000000"/>
          <w:spacing w:val="-3"/>
          <w:sz w:val="22"/>
          <w:szCs w:val="22"/>
        </w:rPr>
        <w:t xml:space="preserve">                  </w:t>
      </w:r>
      <w:r w:rsidRPr="00DA3612">
        <w:rPr>
          <w:rFonts w:asciiTheme="majorHAnsi" w:hAnsiTheme="majorHAnsi" w:cs="Arial"/>
          <w:color w:val="000000"/>
          <w:spacing w:val="-3"/>
          <w:sz w:val="22"/>
          <w:szCs w:val="22"/>
        </w:rPr>
        <w:t xml:space="preserve">   </w:t>
      </w:r>
      <w:r w:rsidR="006472F4" w:rsidRPr="00170800">
        <w:rPr>
          <w:rFonts w:asciiTheme="majorHAnsi" w:hAnsiTheme="majorHAnsi" w:cs="Arial"/>
          <w:color w:val="000000"/>
          <w:spacing w:val="-3"/>
          <w:sz w:val="22"/>
          <w:szCs w:val="22"/>
        </w:rPr>
        <w:t xml:space="preserve">                              </w:t>
      </w:r>
      <w:r w:rsidR="008D2BA1">
        <w:rPr>
          <w:rFonts w:asciiTheme="majorHAnsi" w:hAnsiTheme="majorHAnsi" w:cs="Arial"/>
          <w:color w:val="000000"/>
          <w:spacing w:val="-3"/>
          <w:sz w:val="22"/>
          <w:szCs w:val="22"/>
        </w:rPr>
        <w:t xml:space="preserve">    </w:t>
      </w:r>
      <w:r w:rsidR="006472F4" w:rsidRPr="00170800">
        <w:rPr>
          <w:rFonts w:asciiTheme="majorHAnsi" w:hAnsiTheme="majorHAnsi" w:cs="Arial"/>
          <w:color w:val="000000"/>
          <w:spacing w:val="-3"/>
          <w:sz w:val="22"/>
          <w:szCs w:val="22"/>
        </w:rPr>
        <w:t xml:space="preserve"> </w:t>
      </w:r>
      <w:r w:rsidRPr="00DA3612">
        <w:rPr>
          <w:rFonts w:asciiTheme="majorHAnsi" w:hAnsiTheme="majorHAnsi" w:cs="Arial"/>
          <w:color w:val="000000"/>
          <w:spacing w:val="-3"/>
          <w:sz w:val="22"/>
          <w:szCs w:val="22"/>
        </w:rPr>
        <w:t xml:space="preserve">Ξάνθη </w:t>
      </w:r>
      <w:r w:rsidR="00AF24D5" w:rsidRPr="000521AA">
        <w:rPr>
          <w:rFonts w:asciiTheme="majorHAnsi" w:hAnsiTheme="majorHAnsi" w:cs="Arial"/>
          <w:color w:val="000000"/>
          <w:spacing w:val="-3"/>
          <w:sz w:val="22"/>
          <w:szCs w:val="22"/>
        </w:rPr>
        <w:t>30</w:t>
      </w:r>
      <w:r w:rsidR="001B736A" w:rsidRPr="0086455C">
        <w:rPr>
          <w:rFonts w:asciiTheme="majorHAnsi" w:hAnsiTheme="majorHAnsi" w:cs="Arial"/>
          <w:color w:val="000000"/>
          <w:spacing w:val="-3"/>
          <w:sz w:val="22"/>
          <w:szCs w:val="22"/>
        </w:rPr>
        <w:t>-06-2023</w:t>
      </w:r>
      <w:r w:rsidRPr="00DA3612">
        <w:rPr>
          <w:rFonts w:asciiTheme="majorHAnsi" w:hAnsiTheme="majorHAnsi" w:cs="Arial"/>
          <w:color w:val="000000"/>
          <w:spacing w:val="-3"/>
          <w:sz w:val="22"/>
          <w:szCs w:val="22"/>
        </w:rPr>
        <w:t xml:space="preserve">     </w:t>
      </w:r>
    </w:p>
    <w:p w14:paraId="0DB06FFB" w14:textId="77777777" w:rsidR="006B04A8" w:rsidRPr="00DA3612" w:rsidRDefault="006B04A8" w:rsidP="006B04A8">
      <w:pPr>
        <w:shd w:val="clear" w:color="auto" w:fill="FFFFFF"/>
        <w:tabs>
          <w:tab w:val="left" w:pos="8280"/>
        </w:tabs>
        <w:ind w:left="-540" w:right="4434"/>
        <w:rPr>
          <w:rFonts w:asciiTheme="majorHAnsi" w:hAnsiTheme="majorHAnsi" w:cs="Arial"/>
          <w:color w:val="000000"/>
          <w:spacing w:val="-5"/>
          <w:sz w:val="22"/>
          <w:szCs w:val="22"/>
        </w:rPr>
      </w:pPr>
      <w:r w:rsidRPr="00DA3612">
        <w:rPr>
          <w:rFonts w:asciiTheme="majorHAnsi" w:hAnsiTheme="majorHAnsi" w:cs="Arial"/>
          <w:color w:val="000000"/>
          <w:spacing w:val="-5"/>
          <w:sz w:val="22"/>
          <w:szCs w:val="22"/>
        </w:rPr>
        <w:t xml:space="preserve">ΥΠΟΥΡΓΕΙΟ ΥΓΕΙΑΣ                                                                                 </w:t>
      </w:r>
    </w:p>
    <w:p w14:paraId="44C4ADED" w14:textId="77777777" w:rsidR="006B04A8" w:rsidRPr="00DA3612" w:rsidRDefault="006B04A8" w:rsidP="006B04A8">
      <w:pPr>
        <w:shd w:val="clear" w:color="auto" w:fill="FFFFFF"/>
        <w:tabs>
          <w:tab w:val="left" w:leader="dot" w:pos="4990"/>
          <w:tab w:val="left" w:pos="8280"/>
        </w:tabs>
        <w:ind w:left="-540"/>
        <w:rPr>
          <w:rFonts w:asciiTheme="majorHAnsi" w:hAnsiTheme="majorHAnsi" w:cs="Arial"/>
          <w:color w:val="000000"/>
          <w:spacing w:val="-9"/>
          <w:sz w:val="22"/>
          <w:szCs w:val="22"/>
        </w:rPr>
      </w:pPr>
      <w:r w:rsidRPr="00DA3612">
        <w:rPr>
          <w:rFonts w:asciiTheme="majorHAnsi" w:hAnsiTheme="majorHAnsi" w:cs="Arial"/>
          <w:color w:val="000000"/>
          <w:spacing w:val="-9"/>
          <w:sz w:val="22"/>
          <w:szCs w:val="22"/>
        </w:rPr>
        <w:t>4</w:t>
      </w:r>
      <w:r w:rsidRPr="00DA3612">
        <w:rPr>
          <w:rFonts w:asciiTheme="majorHAnsi" w:hAnsiTheme="majorHAnsi" w:cs="Arial"/>
          <w:color w:val="000000"/>
          <w:spacing w:val="-9"/>
          <w:sz w:val="22"/>
          <w:szCs w:val="22"/>
          <w:vertAlign w:val="superscript"/>
        </w:rPr>
        <w:t>η</w:t>
      </w:r>
      <w:r w:rsidRPr="00DA3612">
        <w:rPr>
          <w:rFonts w:asciiTheme="majorHAnsi" w:hAnsiTheme="majorHAnsi" w:cs="Arial"/>
          <w:color w:val="000000"/>
          <w:spacing w:val="-9"/>
          <w:sz w:val="22"/>
          <w:szCs w:val="22"/>
        </w:rPr>
        <w:t xml:space="preserve"> Υ.ΠΕ  ΜΑΚΕΔΟΝΙΑΣ - ΘΡΑΚΗΣ</w:t>
      </w:r>
    </w:p>
    <w:p w14:paraId="48512A59" w14:textId="77777777" w:rsidR="00860BE6" w:rsidRPr="00DA3612" w:rsidRDefault="0024580A" w:rsidP="00E06749">
      <w:pPr>
        <w:tabs>
          <w:tab w:val="left" w:pos="8931"/>
        </w:tabs>
        <w:ind w:left="-540" w:right="-383"/>
        <w:rPr>
          <w:rFonts w:asciiTheme="majorHAnsi" w:hAnsiTheme="majorHAnsi" w:cs="Arial"/>
          <w:sz w:val="22"/>
          <w:szCs w:val="22"/>
        </w:rPr>
      </w:pPr>
      <w:r w:rsidRPr="00DA3612">
        <w:rPr>
          <w:rFonts w:asciiTheme="majorHAnsi" w:hAnsiTheme="majorHAnsi" w:cs="Arial"/>
          <w:sz w:val="22"/>
          <w:szCs w:val="22"/>
        </w:rPr>
        <w:t>ΓΕΝΙΚΟ ΝΟΣΟΚΟΜΕΙΟ ΞΑΝΘΗΣ</w:t>
      </w:r>
    </w:p>
    <w:p w14:paraId="6CD27C95" w14:textId="77777777" w:rsidR="009F7414" w:rsidRPr="00DA3612" w:rsidRDefault="009F7414" w:rsidP="009F7414">
      <w:pPr>
        <w:ind w:left="-709"/>
        <w:jc w:val="both"/>
        <w:rPr>
          <w:rFonts w:asciiTheme="majorHAnsi" w:hAnsiTheme="majorHAnsi" w:cs="Arial"/>
          <w:b/>
          <w:sz w:val="22"/>
          <w:szCs w:val="22"/>
        </w:rPr>
      </w:pPr>
    </w:p>
    <w:p w14:paraId="620261AE" w14:textId="2972972E" w:rsidR="00C9053E" w:rsidRPr="00DA3612" w:rsidRDefault="007D5618" w:rsidP="006472F4">
      <w:pPr>
        <w:ind w:left="-567"/>
        <w:jc w:val="center"/>
        <w:rPr>
          <w:rFonts w:asciiTheme="majorHAnsi" w:hAnsiTheme="majorHAnsi" w:cs="Arial"/>
          <w:b/>
          <w:sz w:val="22"/>
          <w:szCs w:val="22"/>
        </w:rPr>
      </w:pPr>
      <w:r>
        <w:rPr>
          <w:rFonts w:asciiTheme="majorHAnsi" w:hAnsiTheme="majorHAnsi" w:cs="Arial"/>
          <w:b/>
          <w:sz w:val="22"/>
          <w:szCs w:val="22"/>
        </w:rPr>
        <w:t>ΔΕΛΤΙΟ ΤΥΠΟΥ</w:t>
      </w:r>
    </w:p>
    <w:p w14:paraId="106A2C4D" w14:textId="2AD36078" w:rsidR="006B04A8" w:rsidRPr="00DA3612" w:rsidRDefault="006B04A8" w:rsidP="006472F4">
      <w:pPr>
        <w:ind w:left="-567"/>
        <w:jc w:val="center"/>
        <w:rPr>
          <w:rFonts w:asciiTheme="majorHAnsi" w:hAnsiTheme="majorHAnsi" w:cs="Arial"/>
          <w:b/>
          <w:sz w:val="22"/>
          <w:szCs w:val="22"/>
        </w:rPr>
      </w:pPr>
      <w:r w:rsidRPr="00DA3612">
        <w:rPr>
          <w:rFonts w:asciiTheme="majorHAnsi" w:hAnsiTheme="majorHAnsi" w:cs="Arial"/>
          <w:b/>
          <w:sz w:val="22"/>
          <w:szCs w:val="22"/>
        </w:rPr>
        <w:t>ΕΓΓΡΑΦΕΣ ΣΤΟ Δ.ΙΕΚ</w:t>
      </w:r>
    </w:p>
    <w:p w14:paraId="54324284" w14:textId="0A289E5C" w:rsidR="006B04A8" w:rsidRPr="00DA3612" w:rsidRDefault="006B04A8" w:rsidP="006472F4">
      <w:pPr>
        <w:ind w:left="-567"/>
        <w:jc w:val="center"/>
        <w:rPr>
          <w:rFonts w:asciiTheme="majorHAnsi" w:hAnsiTheme="majorHAnsi" w:cs="Arial"/>
          <w:b/>
          <w:sz w:val="22"/>
          <w:szCs w:val="22"/>
        </w:rPr>
      </w:pPr>
      <w:r w:rsidRPr="00DA3612">
        <w:rPr>
          <w:rFonts w:asciiTheme="majorHAnsi" w:hAnsiTheme="majorHAnsi" w:cs="Arial"/>
          <w:b/>
          <w:sz w:val="22"/>
          <w:szCs w:val="22"/>
        </w:rPr>
        <w:t>ΤΟΥ ΓΕΝΙΚΟΥ ΝΟΣΟΚΟΜΕΙΟΥ ΞΑΝΘΗΣ</w:t>
      </w:r>
    </w:p>
    <w:p w14:paraId="272E92CD" w14:textId="534FDCD4" w:rsidR="006B04A8" w:rsidRPr="00DA3612" w:rsidRDefault="006B04A8" w:rsidP="006472F4">
      <w:pPr>
        <w:ind w:left="-567"/>
        <w:jc w:val="center"/>
        <w:rPr>
          <w:rFonts w:asciiTheme="majorHAnsi" w:hAnsiTheme="majorHAnsi" w:cs="Arial"/>
          <w:b/>
          <w:sz w:val="22"/>
          <w:szCs w:val="22"/>
        </w:rPr>
      </w:pPr>
      <w:r w:rsidRPr="00DA3612">
        <w:rPr>
          <w:rFonts w:asciiTheme="majorHAnsi" w:hAnsiTheme="majorHAnsi" w:cs="Arial"/>
          <w:b/>
          <w:sz w:val="22"/>
          <w:szCs w:val="22"/>
        </w:rPr>
        <w:t>ΕΙΔΙΚΟΤΗΤΑΣ «ΒΟΗΘΟΣ ΝΟΣΗΛΕΥΤΙΚΗΣ ΓΕΝΙΚΗΣ ΝΟΣΗΛΕΙΑΣ»</w:t>
      </w:r>
    </w:p>
    <w:p w14:paraId="40C29BF0" w14:textId="77777777" w:rsidR="006B04A8" w:rsidRPr="00DA3612" w:rsidRDefault="006B04A8" w:rsidP="00CF7E5B">
      <w:pPr>
        <w:ind w:left="-567"/>
        <w:rPr>
          <w:rFonts w:asciiTheme="majorHAnsi" w:hAnsiTheme="majorHAnsi" w:cs="Arial"/>
          <w:b/>
          <w:sz w:val="22"/>
          <w:szCs w:val="22"/>
        </w:rPr>
      </w:pPr>
    </w:p>
    <w:p w14:paraId="04E51B63" w14:textId="77777777" w:rsidR="0086455C" w:rsidRPr="00AF24D5" w:rsidRDefault="006B04A8" w:rsidP="006472F4">
      <w:pPr>
        <w:ind w:left="-567"/>
        <w:jc w:val="both"/>
        <w:rPr>
          <w:rFonts w:asciiTheme="majorHAnsi" w:hAnsiTheme="majorHAnsi" w:cs="Arial"/>
          <w:sz w:val="22"/>
          <w:szCs w:val="22"/>
        </w:rPr>
      </w:pPr>
      <w:r w:rsidRPr="00DA3612">
        <w:rPr>
          <w:rFonts w:asciiTheme="majorHAnsi" w:hAnsiTheme="majorHAnsi" w:cs="Arial"/>
          <w:sz w:val="22"/>
          <w:szCs w:val="22"/>
        </w:rPr>
        <w:t xml:space="preserve">Στο Δημόσιο Ινστιτούτο Επαγγελματικής Κατάρτισης (Δ.ΙΕΚ) με ειδικότητα </w:t>
      </w:r>
      <w:r w:rsidRPr="00DA3612">
        <w:rPr>
          <w:rFonts w:asciiTheme="majorHAnsi" w:hAnsiTheme="majorHAnsi" w:cs="Arial"/>
          <w:b/>
          <w:sz w:val="22"/>
          <w:szCs w:val="22"/>
        </w:rPr>
        <w:t>«Βοηθός Νοσηλευτικής</w:t>
      </w:r>
      <w:r w:rsidRPr="00DA3612">
        <w:rPr>
          <w:rFonts w:asciiTheme="majorHAnsi" w:hAnsiTheme="majorHAnsi" w:cs="Arial"/>
          <w:sz w:val="22"/>
          <w:szCs w:val="22"/>
        </w:rPr>
        <w:t xml:space="preserve"> </w:t>
      </w:r>
      <w:r w:rsidRPr="00DA3612">
        <w:rPr>
          <w:rFonts w:asciiTheme="majorHAnsi" w:hAnsiTheme="majorHAnsi" w:cs="Arial"/>
          <w:b/>
          <w:sz w:val="22"/>
          <w:szCs w:val="22"/>
        </w:rPr>
        <w:t xml:space="preserve">Γενικής Νοσηλείας» </w:t>
      </w:r>
      <w:r w:rsidRPr="00DA3612">
        <w:rPr>
          <w:rFonts w:asciiTheme="majorHAnsi" w:hAnsiTheme="majorHAnsi" w:cs="Arial"/>
          <w:sz w:val="22"/>
          <w:szCs w:val="22"/>
        </w:rPr>
        <w:t xml:space="preserve">του Γενικού Νοσοκομείου </w:t>
      </w:r>
      <w:r w:rsidR="0086455C">
        <w:rPr>
          <w:rFonts w:asciiTheme="majorHAnsi" w:hAnsiTheme="majorHAnsi" w:cs="Arial"/>
          <w:sz w:val="22"/>
          <w:szCs w:val="22"/>
        </w:rPr>
        <w:t xml:space="preserve">Ξάνθης, θα λειτουργήσει Α΄ και </w:t>
      </w:r>
      <w:r w:rsidRPr="00DA3612">
        <w:rPr>
          <w:rFonts w:asciiTheme="majorHAnsi" w:hAnsiTheme="majorHAnsi" w:cs="Arial"/>
          <w:sz w:val="22"/>
          <w:szCs w:val="22"/>
        </w:rPr>
        <w:t>Γ΄ Χειμερινό εξάμηνο εκπαιδευτικού έτους 202</w:t>
      </w:r>
      <w:r w:rsidR="002A3F3F" w:rsidRPr="002A3F3F">
        <w:rPr>
          <w:rFonts w:asciiTheme="majorHAnsi" w:hAnsiTheme="majorHAnsi" w:cs="Arial"/>
          <w:sz w:val="22"/>
          <w:szCs w:val="22"/>
        </w:rPr>
        <w:t>3</w:t>
      </w:r>
      <w:r w:rsidRPr="00DA3612">
        <w:rPr>
          <w:rFonts w:asciiTheme="majorHAnsi" w:hAnsiTheme="majorHAnsi" w:cs="Arial"/>
          <w:sz w:val="22"/>
          <w:szCs w:val="22"/>
        </w:rPr>
        <w:t>-202</w:t>
      </w:r>
      <w:r w:rsidR="002A3F3F" w:rsidRPr="002A3F3F">
        <w:rPr>
          <w:rFonts w:asciiTheme="majorHAnsi" w:hAnsiTheme="majorHAnsi" w:cs="Arial"/>
          <w:sz w:val="22"/>
          <w:szCs w:val="22"/>
        </w:rPr>
        <w:t>4</w:t>
      </w:r>
      <w:r w:rsidRPr="00DA3612">
        <w:rPr>
          <w:rFonts w:asciiTheme="majorHAnsi" w:hAnsiTheme="majorHAnsi" w:cs="Arial"/>
          <w:sz w:val="22"/>
          <w:szCs w:val="22"/>
        </w:rPr>
        <w:t>, σύμφωνα με την αριθμ. Πρωτ</w:t>
      </w:r>
      <w:r w:rsidR="00A65357" w:rsidRPr="00DA3612">
        <w:rPr>
          <w:rFonts w:asciiTheme="majorHAnsi" w:hAnsiTheme="majorHAnsi" w:cs="Arial"/>
          <w:sz w:val="22"/>
          <w:szCs w:val="22"/>
        </w:rPr>
        <w:t xml:space="preserve">. Γ6α/Γ.Π </w:t>
      </w:r>
      <w:r w:rsidR="0086455C" w:rsidRPr="0086455C">
        <w:rPr>
          <w:rFonts w:asciiTheme="majorHAnsi" w:hAnsiTheme="majorHAnsi" w:cs="Arial"/>
          <w:sz w:val="22"/>
          <w:szCs w:val="22"/>
        </w:rPr>
        <w:t>2</w:t>
      </w:r>
      <w:r w:rsidR="0086455C" w:rsidRPr="00AF24D5">
        <w:rPr>
          <w:rFonts w:asciiTheme="majorHAnsi" w:hAnsiTheme="majorHAnsi" w:cs="Arial"/>
          <w:sz w:val="22"/>
          <w:szCs w:val="22"/>
        </w:rPr>
        <w:t>1609/8-5-2023</w:t>
      </w:r>
      <w:r w:rsidR="00A65357" w:rsidRPr="00DA3612">
        <w:rPr>
          <w:rFonts w:asciiTheme="majorHAnsi" w:hAnsiTheme="majorHAnsi" w:cs="Arial"/>
          <w:sz w:val="22"/>
          <w:szCs w:val="22"/>
        </w:rPr>
        <w:t xml:space="preserve"> </w:t>
      </w:r>
    </w:p>
    <w:p w14:paraId="6458463B" w14:textId="77777777" w:rsidR="006B04A8" w:rsidRPr="00DA3612" w:rsidRDefault="00A65357" w:rsidP="006472F4">
      <w:pPr>
        <w:ind w:left="-567"/>
        <w:jc w:val="both"/>
        <w:rPr>
          <w:rFonts w:asciiTheme="majorHAnsi" w:hAnsiTheme="majorHAnsi" w:cs="Arial"/>
          <w:sz w:val="22"/>
          <w:szCs w:val="22"/>
        </w:rPr>
      </w:pPr>
      <w:r w:rsidRPr="00DA3612">
        <w:rPr>
          <w:rFonts w:asciiTheme="majorHAnsi" w:hAnsiTheme="majorHAnsi" w:cs="Arial"/>
          <w:sz w:val="22"/>
          <w:szCs w:val="22"/>
        </w:rPr>
        <w:t>Απόφαση (ΦΕΚ</w:t>
      </w:r>
      <w:r w:rsidR="0086455C" w:rsidRPr="00AF24D5">
        <w:rPr>
          <w:rFonts w:asciiTheme="majorHAnsi" w:hAnsiTheme="majorHAnsi" w:cs="Arial"/>
          <w:sz w:val="22"/>
          <w:szCs w:val="22"/>
        </w:rPr>
        <w:t xml:space="preserve"> 3027</w:t>
      </w:r>
      <w:r w:rsidRPr="00DA3612">
        <w:rPr>
          <w:rFonts w:asciiTheme="majorHAnsi" w:hAnsiTheme="majorHAnsi" w:cs="Arial"/>
          <w:sz w:val="22"/>
          <w:szCs w:val="22"/>
        </w:rPr>
        <w:t xml:space="preserve"> Β΄</w:t>
      </w:r>
      <w:r w:rsidR="0086455C">
        <w:rPr>
          <w:rFonts w:asciiTheme="majorHAnsi" w:hAnsiTheme="majorHAnsi" w:cs="Arial"/>
          <w:sz w:val="22"/>
          <w:szCs w:val="22"/>
        </w:rPr>
        <w:t>/8-0</w:t>
      </w:r>
      <w:r w:rsidR="0086455C" w:rsidRPr="00AF24D5">
        <w:rPr>
          <w:rFonts w:asciiTheme="majorHAnsi" w:hAnsiTheme="majorHAnsi" w:cs="Arial"/>
          <w:sz w:val="22"/>
          <w:szCs w:val="22"/>
        </w:rPr>
        <w:t>5</w:t>
      </w:r>
      <w:r w:rsidR="0086455C">
        <w:rPr>
          <w:rFonts w:asciiTheme="majorHAnsi" w:hAnsiTheme="majorHAnsi" w:cs="Arial"/>
          <w:sz w:val="22"/>
          <w:szCs w:val="22"/>
        </w:rPr>
        <w:t>-202</w:t>
      </w:r>
      <w:r w:rsidR="0086455C" w:rsidRPr="00AF24D5">
        <w:rPr>
          <w:rFonts w:asciiTheme="majorHAnsi" w:hAnsiTheme="majorHAnsi" w:cs="Arial"/>
          <w:sz w:val="22"/>
          <w:szCs w:val="22"/>
        </w:rPr>
        <w:t>3</w:t>
      </w:r>
      <w:r w:rsidRPr="00DA3612">
        <w:rPr>
          <w:rFonts w:asciiTheme="majorHAnsi" w:hAnsiTheme="majorHAnsi" w:cs="Arial"/>
          <w:sz w:val="22"/>
          <w:szCs w:val="22"/>
        </w:rPr>
        <w:t xml:space="preserve">). </w:t>
      </w:r>
    </w:p>
    <w:p w14:paraId="298B3827" w14:textId="77777777" w:rsidR="00A65357" w:rsidRPr="00DA3612" w:rsidRDefault="00A65357" w:rsidP="00FB19B3">
      <w:pPr>
        <w:rPr>
          <w:rFonts w:asciiTheme="majorHAnsi" w:hAnsiTheme="majorHAnsi" w:cs="Arial"/>
          <w:sz w:val="22"/>
          <w:szCs w:val="22"/>
        </w:rPr>
      </w:pPr>
      <w:r w:rsidRPr="00DA3612">
        <w:rPr>
          <w:rFonts w:asciiTheme="majorHAnsi" w:hAnsiTheme="majorHAnsi" w:cs="Arial"/>
          <w:sz w:val="22"/>
          <w:szCs w:val="22"/>
        </w:rPr>
        <w:t>Δυνατότητα εγγραφής στο Α΄ Χειμερινό Εξάμηνο έχουν οι:</w:t>
      </w:r>
    </w:p>
    <w:p w14:paraId="5CF5E72A" w14:textId="77777777" w:rsidR="00A65357" w:rsidRPr="00DA3612" w:rsidRDefault="00A65357" w:rsidP="00DA3612">
      <w:pPr>
        <w:pStyle w:val="ListParagraph"/>
        <w:numPr>
          <w:ilvl w:val="0"/>
          <w:numId w:val="6"/>
        </w:numPr>
        <w:ind w:left="426" w:firstLine="0"/>
        <w:rPr>
          <w:rFonts w:asciiTheme="majorHAnsi" w:hAnsiTheme="majorHAnsi" w:cs="Arial"/>
          <w:sz w:val="22"/>
          <w:szCs w:val="22"/>
        </w:rPr>
      </w:pPr>
      <w:r w:rsidRPr="00DA3612">
        <w:rPr>
          <w:rFonts w:asciiTheme="majorHAnsi" w:hAnsiTheme="majorHAnsi" w:cs="Arial"/>
          <w:sz w:val="22"/>
          <w:szCs w:val="22"/>
        </w:rPr>
        <w:t>Απόφοιτοι Γενικού Λυκείου (ΓΕΛ)</w:t>
      </w:r>
    </w:p>
    <w:p w14:paraId="60B21C89" w14:textId="77777777" w:rsidR="00A65357" w:rsidRPr="00DA3612" w:rsidRDefault="00A65357" w:rsidP="00DA3612">
      <w:pPr>
        <w:pStyle w:val="ListParagraph"/>
        <w:numPr>
          <w:ilvl w:val="0"/>
          <w:numId w:val="6"/>
        </w:numPr>
        <w:ind w:left="426" w:firstLine="0"/>
        <w:rPr>
          <w:rFonts w:asciiTheme="majorHAnsi" w:hAnsiTheme="majorHAnsi" w:cs="Arial"/>
          <w:sz w:val="22"/>
          <w:szCs w:val="22"/>
        </w:rPr>
      </w:pPr>
      <w:r w:rsidRPr="00DA3612">
        <w:rPr>
          <w:rFonts w:asciiTheme="majorHAnsi" w:hAnsiTheme="majorHAnsi" w:cs="Arial"/>
          <w:sz w:val="22"/>
          <w:szCs w:val="22"/>
        </w:rPr>
        <w:t>Απόφοιτοι ΤΕΕ Β΄ κύκλου</w:t>
      </w:r>
    </w:p>
    <w:p w14:paraId="2BFD8B4A" w14:textId="77777777" w:rsidR="00A65357" w:rsidRPr="00DA3612" w:rsidRDefault="00A65357" w:rsidP="00DA3612">
      <w:pPr>
        <w:pStyle w:val="ListParagraph"/>
        <w:numPr>
          <w:ilvl w:val="0"/>
          <w:numId w:val="6"/>
        </w:numPr>
        <w:ind w:left="426" w:firstLine="0"/>
        <w:rPr>
          <w:rFonts w:asciiTheme="majorHAnsi" w:hAnsiTheme="majorHAnsi" w:cs="Arial"/>
          <w:sz w:val="22"/>
          <w:szCs w:val="22"/>
        </w:rPr>
      </w:pPr>
      <w:r w:rsidRPr="00DA3612">
        <w:rPr>
          <w:rFonts w:asciiTheme="majorHAnsi" w:hAnsiTheme="majorHAnsi" w:cs="Arial"/>
          <w:sz w:val="22"/>
          <w:szCs w:val="22"/>
        </w:rPr>
        <w:t>Απόφοιτοι ΕΠΑΛ</w:t>
      </w:r>
    </w:p>
    <w:p w14:paraId="38D54F5B" w14:textId="77777777" w:rsidR="00A65357" w:rsidRDefault="00A65357" w:rsidP="00FB19B3">
      <w:pPr>
        <w:ind w:left="66"/>
        <w:rPr>
          <w:rFonts w:asciiTheme="majorHAnsi" w:hAnsiTheme="majorHAnsi" w:cs="Arial"/>
          <w:sz w:val="22"/>
          <w:szCs w:val="22"/>
        </w:rPr>
      </w:pPr>
      <w:r w:rsidRPr="00DA3612">
        <w:rPr>
          <w:rFonts w:asciiTheme="majorHAnsi" w:hAnsiTheme="majorHAnsi" w:cs="Arial"/>
          <w:sz w:val="22"/>
          <w:szCs w:val="22"/>
        </w:rPr>
        <w:t>Δυνατότητα κατάταξης στο Γ΄ Χειμερινό Εξάμηνο έχουν οι:</w:t>
      </w:r>
    </w:p>
    <w:p w14:paraId="6A5215BF" w14:textId="77777777" w:rsidR="00A65357" w:rsidRDefault="00A65357" w:rsidP="00DA3612">
      <w:pPr>
        <w:pStyle w:val="ListParagraph"/>
        <w:numPr>
          <w:ilvl w:val="0"/>
          <w:numId w:val="8"/>
        </w:numPr>
        <w:ind w:left="426" w:firstLine="0"/>
        <w:rPr>
          <w:rFonts w:asciiTheme="majorHAnsi" w:hAnsiTheme="majorHAnsi" w:cs="Arial"/>
          <w:sz w:val="22"/>
          <w:szCs w:val="22"/>
        </w:rPr>
      </w:pPr>
      <w:r w:rsidRPr="00DA3612">
        <w:rPr>
          <w:rFonts w:asciiTheme="majorHAnsi" w:hAnsiTheme="majorHAnsi" w:cs="Arial"/>
          <w:sz w:val="22"/>
          <w:szCs w:val="22"/>
        </w:rPr>
        <w:t>Πτυχιούχοι ΕΠΑΛ, νοσηλευτικής ειδικότητας καθώς και οι κάτοχοι   ισότιμων τίτλων</w:t>
      </w:r>
    </w:p>
    <w:p w14:paraId="6A19295C" w14:textId="77777777" w:rsidR="00A65357" w:rsidRDefault="00A65357" w:rsidP="00DA3612">
      <w:pPr>
        <w:pStyle w:val="ListParagraph"/>
        <w:numPr>
          <w:ilvl w:val="0"/>
          <w:numId w:val="8"/>
        </w:numPr>
        <w:ind w:left="426" w:firstLine="0"/>
        <w:rPr>
          <w:rFonts w:asciiTheme="majorHAnsi" w:hAnsiTheme="majorHAnsi" w:cs="Arial"/>
          <w:sz w:val="22"/>
          <w:szCs w:val="22"/>
        </w:rPr>
      </w:pPr>
      <w:r w:rsidRPr="00DA3612">
        <w:rPr>
          <w:rFonts w:asciiTheme="majorHAnsi" w:hAnsiTheme="majorHAnsi" w:cs="Arial"/>
          <w:sz w:val="22"/>
          <w:szCs w:val="22"/>
        </w:rPr>
        <w:t xml:space="preserve">Πτυχιούχοι </w:t>
      </w:r>
      <w:r w:rsidR="00FB19B3" w:rsidRPr="00DA3612">
        <w:rPr>
          <w:rFonts w:asciiTheme="majorHAnsi" w:hAnsiTheme="majorHAnsi" w:cs="Arial"/>
          <w:sz w:val="22"/>
          <w:szCs w:val="22"/>
        </w:rPr>
        <w:t>ΤΕΕ Β΄ κύκλου συναφούς ειδικότητας</w:t>
      </w:r>
    </w:p>
    <w:p w14:paraId="62549A9E" w14:textId="77777777" w:rsidR="00FB19B3" w:rsidRPr="00DA3612" w:rsidRDefault="00FB19B3" w:rsidP="00DA3612">
      <w:pPr>
        <w:pStyle w:val="ListParagraph"/>
        <w:numPr>
          <w:ilvl w:val="0"/>
          <w:numId w:val="8"/>
        </w:numPr>
        <w:ind w:left="426" w:firstLine="0"/>
        <w:rPr>
          <w:rFonts w:asciiTheme="majorHAnsi" w:hAnsiTheme="majorHAnsi" w:cs="Arial"/>
          <w:sz w:val="22"/>
          <w:szCs w:val="22"/>
        </w:rPr>
      </w:pPr>
      <w:r w:rsidRPr="00DA3612">
        <w:rPr>
          <w:rFonts w:asciiTheme="majorHAnsi" w:hAnsiTheme="majorHAnsi" w:cs="Arial"/>
          <w:sz w:val="22"/>
          <w:szCs w:val="22"/>
        </w:rPr>
        <w:t>Κάτοχοι ΒΕΚ των Δ.ΙΕΚ και του μεταλυκειακού έτους –Τάξη μαθητείας.</w:t>
      </w:r>
    </w:p>
    <w:p w14:paraId="62BC8453" w14:textId="77777777" w:rsidR="00FB19B3" w:rsidRPr="00DA3612" w:rsidRDefault="00FB19B3" w:rsidP="006472F4">
      <w:pPr>
        <w:pStyle w:val="ListParagraph"/>
        <w:ind w:left="-567"/>
        <w:jc w:val="both"/>
        <w:rPr>
          <w:rFonts w:asciiTheme="majorHAnsi" w:hAnsiTheme="majorHAnsi" w:cs="Arial"/>
          <w:sz w:val="22"/>
          <w:szCs w:val="22"/>
        </w:rPr>
      </w:pPr>
      <w:r w:rsidRPr="00DA3612">
        <w:rPr>
          <w:rFonts w:asciiTheme="majorHAnsi" w:hAnsiTheme="majorHAnsi" w:cs="Arial"/>
          <w:sz w:val="22"/>
          <w:szCs w:val="22"/>
        </w:rPr>
        <w:t xml:space="preserve">Επισημαίνουμε ότι από την τρέχουσα εκπαιδευτική χρονιά, όλοι οι απόφοιτοι των Λυκείων που συμμετείχαν στις Πανελλαδικές εξετάσεις, μπορούν να επιλέξουν το Δ.ΙΕΚ «Βοηθός Νοσηλευτικής Γενικής Νοσηλείας» του Γενικού Νοσοκομείου Ξάνθης και μέσω </w:t>
      </w:r>
      <w:r w:rsidR="009D7CB6">
        <w:rPr>
          <w:rFonts w:asciiTheme="majorHAnsi" w:hAnsiTheme="majorHAnsi" w:cs="Arial"/>
          <w:sz w:val="22"/>
          <w:szCs w:val="22"/>
        </w:rPr>
        <w:t>υποβολής παράλληλου μηχανογραφικού δελτίου.</w:t>
      </w:r>
    </w:p>
    <w:p w14:paraId="752D57B0" w14:textId="77777777" w:rsidR="00FB19B3" w:rsidRPr="00DA3612" w:rsidRDefault="00FB19B3" w:rsidP="006472F4">
      <w:pPr>
        <w:pStyle w:val="ListParagraph"/>
        <w:ind w:left="-567"/>
        <w:jc w:val="both"/>
        <w:rPr>
          <w:rFonts w:asciiTheme="majorHAnsi" w:hAnsiTheme="majorHAnsi" w:cs="Arial"/>
          <w:b/>
          <w:sz w:val="22"/>
          <w:szCs w:val="22"/>
          <w:u w:val="single"/>
        </w:rPr>
      </w:pPr>
      <w:r w:rsidRPr="00DA3612">
        <w:rPr>
          <w:rFonts w:asciiTheme="majorHAnsi" w:hAnsiTheme="majorHAnsi" w:cs="Arial"/>
          <w:b/>
          <w:sz w:val="22"/>
          <w:szCs w:val="22"/>
          <w:u w:val="single"/>
        </w:rPr>
        <w:t>Οι εγγραφές θα πραγματοποιούνται από 01-09-202</w:t>
      </w:r>
      <w:r w:rsidR="002A3F3F" w:rsidRPr="002A3F3F">
        <w:rPr>
          <w:rFonts w:asciiTheme="majorHAnsi" w:hAnsiTheme="majorHAnsi" w:cs="Arial"/>
          <w:b/>
          <w:sz w:val="22"/>
          <w:szCs w:val="22"/>
          <w:u w:val="single"/>
        </w:rPr>
        <w:t>3</w:t>
      </w:r>
      <w:r w:rsidRPr="00DA3612">
        <w:rPr>
          <w:rFonts w:asciiTheme="majorHAnsi" w:hAnsiTheme="majorHAnsi" w:cs="Arial"/>
          <w:b/>
          <w:sz w:val="22"/>
          <w:szCs w:val="22"/>
          <w:u w:val="single"/>
        </w:rPr>
        <w:t xml:space="preserve"> έως και 15-09-202</w:t>
      </w:r>
      <w:r w:rsidR="002A3F3F" w:rsidRPr="002A3F3F">
        <w:rPr>
          <w:rFonts w:asciiTheme="majorHAnsi" w:hAnsiTheme="majorHAnsi" w:cs="Arial"/>
          <w:b/>
          <w:sz w:val="22"/>
          <w:szCs w:val="22"/>
          <w:u w:val="single"/>
        </w:rPr>
        <w:t>3</w:t>
      </w:r>
      <w:r w:rsidRPr="00DA3612">
        <w:rPr>
          <w:rFonts w:asciiTheme="majorHAnsi" w:hAnsiTheme="majorHAnsi" w:cs="Arial"/>
          <w:b/>
          <w:sz w:val="22"/>
          <w:szCs w:val="22"/>
          <w:u w:val="single"/>
        </w:rPr>
        <w:t>.</w:t>
      </w:r>
    </w:p>
    <w:p w14:paraId="6789FE96" w14:textId="2DD148CB" w:rsidR="00FB19B3" w:rsidRPr="00DA3612" w:rsidRDefault="00FB19B3" w:rsidP="006472F4">
      <w:pPr>
        <w:pStyle w:val="ListParagraph"/>
        <w:ind w:left="-567"/>
        <w:jc w:val="both"/>
        <w:rPr>
          <w:rFonts w:asciiTheme="majorHAnsi" w:hAnsiTheme="majorHAnsi"/>
          <w:sz w:val="22"/>
          <w:szCs w:val="22"/>
        </w:rPr>
      </w:pPr>
      <w:r w:rsidRPr="00DA3612">
        <w:rPr>
          <w:rFonts w:asciiTheme="majorHAnsi" w:hAnsiTheme="majorHAnsi" w:cs="Arial"/>
          <w:sz w:val="22"/>
          <w:szCs w:val="22"/>
        </w:rPr>
        <w:t xml:space="preserve">Για περισσότερες </w:t>
      </w:r>
      <w:r w:rsidR="0024580A" w:rsidRPr="00DA3612">
        <w:rPr>
          <w:rFonts w:asciiTheme="majorHAnsi" w:hAnsiTheme="majorHAnsi" w:cs="Arial"/>
          <w:sz w:val="22"/>
          <w:szCs w:val="22"/>
        </w:rPr>
        <w:t>πληροφορίες οι ενδιαφερόμενοι μπορούν να απευθύνονται στο Δ.ΙΕΚ καθ</w:t>
      </w:r>
      <w:r w:rsidR="0080159E">
        <w:rPr>
          <w:rFonts w:asciiTheme="majorHAnsi" w:hAnsiTheme="majorHAnsi" w:cs="Arial"/>
          <w:sz w:val="22"/>
          <w:szCs w:val="22"/>
        </w:rPr>
        <w:t xml:space="preserve">ημερινά έως τις 10 Ιουλίου και </w:t>
      </w:r>
      <w:r w:rsidR="0024580A" w:rsidRPr="00DA3612">
        <w:rPr>
          <w:rFonts w:asciiTheme="majorHAnsi" w:hAnsiTheme="majorHAnsi" w:cs="Arial"/>
          <w:sz w:val="22"/>
          <w:szCs w:val="22"/>
        </w:rPr>
        <w:t xml:space="preserve">τις κάτωθι ημερομηνίες </w:t>
      </w:r>
      <w:r w:rsidR="00ED6519" w:rsidRPr="00ED6519">
        <w:rPr>
          <w:rFonts w:asciiTheme="majorHAnsi" w:hAnsiTheme="majorHAnsi" w:cs="Arial"/>
          <w:sz w:val="22"/>
          <w:szCs w:val="22"/>
        </w:rPr>
        <w:t xml:space="preserve"> </w:t>
      </w:r>
      <w:r w:rsidR="0024580A" w:rsidRPr="00DA3612">
        <w:rPr>
          <w:rFonts w:asciiTheme="majorHAnsi" w:hAnsiTheme="majorHAnsi" w:cs="Arial"/>
          <w:b/>
          <w:sz w:val="22"/>
          <w:szCs w:val="22"/>
        </w:rPr>
        <w:t>2</w:t>
      </w:r>
      <w:r w:rsidR="002A3F3F" w:rsidRPr="002A3F3F">
        <w:rPr>
          <w:rFonts w:asciiTheme="majorHAnsi" w:hAnsiTheme="majorHAnsi" w:cs="Arial"/>
          <w:b/>
          <w:sz w:val="22"/>
          <w:szCs w:val="22"/>
        </w:rPr>
        <w:t>0</w:t>
      </w:r>
      <w:r w:rsidR="0024580A" w:rsidRPr="00DA3612">
        <w:rPr>
          <w:rFonts w:asciiTheme="majorHAnsi" w:hAnsiTheme="majorHAnsi" w:cs="Arial"/>
          <w:b/>
          <w:sz w:val="22"/>
          <w:szCs w:val="22"/>
        </w:rPr>
        <w:t>/7</w:t>
      </w:r>
      <w:r w:rsidR="002A3F3F" w:rsidRPr="002A3F3F">
        <w:rPr>
          <w:rFonts w:asciiTheme="majorHAnsi" w:hAnsiTheme="majorHAnsi" w:cs="Arial"/>
          <w:b/>
          <w:sz w:val="22"/>
          <w:szCs w:val="22"/>
        </w:rPr>
        <w:t>, 3</w:t>
      </w:r>
      <w:r w:rsidR="0024580A" w:rsidRPr="00DA3612">
        <w:rPr>
          <w:rFonts w:asciiTheme="majorHAnsi" w:hAnsiTheme="majorHAnsi" w:cs="Arial"/>
          <w:b/>
          <w:sz w:val="22"/>
          <w:szCs w:val="22"/>
        </w:rPr>
        <w:t>/8</w:t>
      </w:r>
      <w:r w:rsidR="0024580A" w:rsidRPr="00DA3612">
        <w:rPr>
          <w:rFonts w:asciiTheme="majorHAnsi" w:hAnsiTheme="majorHAnsi" w:cs="Arial"/>
          <w:sz w:val="22"/>
          <w:szCs w:val="22"/>
        </w:rPr>
        <w:t xml:space="preserve"> </w:t>
      </w:r>
      <w:r w:rsidR="002A3F3F" w:rsidRPr="002A3F3F">
        <w:rPr>
          <w:rFonts w:asciiTheme="majorHAnsi" w:hAnsiTheme="majorHAnsi" w:cs="Arial"/>
          <w:sz w:val="22"/>
          <w:szCs w:val="22"/>
        </w:rPr>
        <w:t xml:space="preserve">, </w:t>
      </w:r>
      <w:r w:rsidR="002A3F3F" w:rsidRPr="002A3F3F">
        <w:rPr>
          <w:rFonts w:asciiTheme="majorHAnsi" w:hAnsiTheme="majorHAnsi" w:cs="Arial"/>
          <w:b/>
          <w:sz w:val="22"/>
          <w:szCs w:val="22"/>
        </w:rPr>
        <w:t>17/8</w:t>
      </w:r>
      <w:r w:rsidR="00170800">
        <w:rPr>
          <w:rFonts w:asciiTheme="majorHAnsi" w:hAnsiTheme="majorHAnsi" w:cs="Arial"/>
          <w:b/>
          <w:sz w:val="22"/>
          <w:szCs w:val="22"/>
        </w:rPr>
        <w:t xml:space="preserve"> </w:t>
      </w:r>
      <w:r w:rsidR="002A3F3F" w:rsidRPr="002A3F3F">
        <w:rPr>
          <w:rFonts w:asciiTheme="majorHAnsi" w:hAnsiTheme="majorHAnsi" w:cs="Arial"/>
          <w:sz w:val="22"/>
          <w:szCs w:val="22"/>
        </w:rPr>
        <w:t xml:space="preserve"> </w:t>
      </w:r>
      <w:r w:rsidR="0024580A" w:rsidRPr="00DA3612">
        <w:rPr>
          <w:rFonts w:asciiTheme="majorHAnsi" w:hAnsiTheme="majorHAnsi" w:cs="Arial"/>
          <w:sz w:val="22"/>
          <w:szCs w:val="22"/>
        </w:rPr>
        <w:t xml:space="preserve">και </w:t>
      </w:r>
      <w:r w:rsidR="002A3F3F" w:rsidRPr="002A3F3F">
        <w:rPr>
          <w:rFonts w:asciiTheme="majorHAnsi" w:hAnsiTheme="majorHAnsi" w:cs="Arial"/>
          <w:b/>
          <w:sz w:val="22"/>
          <w:szCs w:val="22"/>
        </w:rPr>
        <w:t>31</w:t>
      </w:r>
      <w:r w:rsidR="0024580A" w:rsidRPr="00DA3612">
        <w:rPr>
          <w:rFonts w:asciiTheme="majorHAnsi" w:hAnsiTheme="majorHAnsi" w:cs="Arial"/>
          <w:b/>
          <w:sz w:val="22"/>
          <w:szCs w:val="22"/>
        </w:rPr>
        <w:t>/8</w:t>
      </w:r>
      <w:r w:rsidR="0024580A" w:rsidRPr="00DA3612">
        <w:rPr>
          <w:rFonts w:asciiTheme="majorHAnsi" w:hAnsiTheme="majorHAnsi" w:cs="Arial"/>
          <w:sz w:val="22"/>
          <w:szCs w:val="22"/>
        </w:rPr>
        <w:t xml:space="preserve"> από τις 08:00πμ-14:00μμ, στο τηλέφωνο του Δ.ΙΕΚ στο 2541351568 και στην ηλεκτρονική διεύθυνση </w:t>
      </w:r>
      <w:hyperlink r:id="rId6" w:history="1">
        <w:r w:rsidR="006B5870" w:rsidRPr="00A57185">
          <w:rPr>
            <w:rStyle w:val="Hyperlink"/>
            <w:rFonts w:asciiTheme="majorHAnsi" w:hAnsiTheme="majorHAnsi" w:cs="Arial"/>
            <w:sz w:val="22"/>
            <w:szCs w:val="22"/>
            <w:lang w:val="en-US"/>
          </w:rPr>
          <w:t>diek</w:t>
        </w:r>
        <w:r w:rsidR="006B5870" w:rsidRPr="00A57185">
          <w:rPr>
            <w:rStyle w:val="Hyperlink"/>
            <w:rFonts w:asciiTheme="majorHAnsi" w:hAnsiTheme="majorHAnsi" w:cs="Arial"/>
            <w:sz w:val="22"/>
            <w:szCs w:val="22"/>
          </w:rPr>
          <w:t>@</w:t>
        </w:r>
        <w:r w:rsidR="006B5870" w:rsidRPr="00A57185">
          <w:rPr>
            <w:rStyle w:val="Hyperlink"/>
            <w:rFonts w:asciiTheme="majorHAnsi" w:hAnsiTheme="majorHAnsi" w:cs="Arial"/>
            <w:sz w:val="22"/>
            <w:szCs w:val="22"/>
            <w:lang w:val="en-US"/>
          </w:rPr>
          <w:t>hosp</w:t>
        </w:r>
        <w:r w:rsidR="006B5870" w:rsidRPr="00A57185">
          <w:rPr>
            <w:rStyle w:val="Hyperlink"/>
            <w:rFonts w:asciiTheme="majorHAnsi" w:hAnsiTheme="majorHAnsi" w:cs="Arial"/>
            <w:sz w:val="22"/>
            <w:szCs w:val="22"/>
          </w:rPr>
          <w:t>-</w:t>
        </w:r>
        <w:r w:rsidR="006B5870" w:rsidRPr="00A57185">
          <w:rPr>
            <w:rStyle w:val="Hyperlink"/>
            <w:rFonts w:asciiTheme="majorHAnsi" w:hAnsiTheme="majorHAnsi" w:cs="Arial"/>
            <w:sz w:val="22"/>
            <w:szCs w:val="22"/>
            <w:lang w:val="en-US"/>
          </w:rPr>
          <w:t>xanthi</w:t>
        </w:r>
        <w:r w:rsidR="006B5870" w:rsidRPr="00A57185">
          <w:rPr>
            <w:rStyle w:val="Hyperlink"/>
            <w:rFonts w:asciiTheme="majorHAnsi" w:hAnsiTheme="majorHAnsi" w:cs="Arial"/>
            <w:sz w:val="22"/>
            <w:szCs w:val="22"/>
          </w:rPr>
          <w:t>.</w:t>
        </w:r>
        <w:r w:rsidR="006B5870" w:rsidRPr="00A57185">
          <w:rPr>
            <w:rStyle w:val="Hyperlink"/>
            <w:rFonts w:asciiTheme="majorHAnsi" w:hAnsiTheme="majorHAnsi" w:cs="Arial"/>
            <w:sz w:val="22"/>
            <w:szCs w:val="22"/>
            <w:lang w:val="en-US"/>
          </w:rPr>
          <w:t>gr</w:t>
        </w:r>
      </w:hyperlink>
    </w:p>
    <w:p w14:paraId="33F89FE1" w14:textId="77777777" w:rsidR="0024580A" w:rsidRPr="00DA3612" w:rsidRDefault="0024580A" w:rsidP="00FB19B3">
      <w:pPr>
        <w:pStyle w:val="ListParagraph"/>
        <w:ind w:left="-567"/>
        <w:rPr>
          <w:rFonts w:asciiTheme="majorHAnsi" w:hAnsiTheme="majorHAnsi"/>
          <w:b/>
          <w:sz w:val="22"/>
          <w:szCs w:val="22"/>
        </w:rPr>
      </w:pPr>
      <w:r w:rsidRPr="00DA3612">
        <w:rPr>
          <w:rFonts w:asciiTheme="majorHAnsi" w:hAnsiTheme="majorHAnsi"/>
          <w:b/>
          <w:sz w:val="22"/>
          <w:szCs w:val="22"/>
        </w:rPr>
        <w:t>ΔΙΚΑΙΟΛΟΓΗΤΙΚΑ ΕΓΓΡΑΦΗΣ</w:t>
      </w:r>
    </w:p>
    <w:p w14:paraId="641A36FB" w14:textId="77777777" w:rsidR="0024580A" w:rsidRPr="00DA3612" w:rsidRDefault="0024580A" w:rsidP="0024580A">
      <w:pPr>
        <w:pStyle w:val="ListParagraph"/>
        <w:numPr>
          <w:ilvl w:val="0"/>
          <w:numId w:val="5"/>
        </w:numPr>
        <w:jc w:val="both"/>
        <w:rPr>
          <w:rFonts w:asciiTheme="majorHAnsi" w:hAnsiTheme="majorHAnsi" w:cs="Arial"/>
          <w:sz w:val="22"/>
          <w:szCs w:val="22"/>
        </w:rPr>
      </w:pPr>
      <w:r w:rsidRPr="00DA3612">
        <w:rPr>
          <w:rFonts w:asciiTheme="majorHAnsi" w:hAnsiTheme="majorHAnsi" w:cs="Arial"/>
          <w:sz w:val="22"/>
          <w:szCs w:val="22"/>
        </w:rPr>
        <w:t xml:space="preserve">Σχετική </w:t>
      </w:r>
      <w:r w:rsidRPr="00DA3612">
        <w:rPr>
          <w:rFonts w:asciiTheme="majorHAnsi" w:hAnsiTheme="majorHAnsi" w:cs="Arial"/>
          <w:b/>
          <w:sz w:val="22"/>
          <w:szCs w:val="22"/>
        </w:rPr>
        <w:t xml:space="preserve">αίτηση </w:t>
      </w:r>
      <w:r w:rsidRPr="00DA3612">
        <w:rPr>
          <w:rFonts w:asciiTheme="majorHAnsi" w:hAnsiTheme="majorHAnsi" w:cs="Arial"/>
          <w:sz w:val="22"/>
          <w:szCs w:val="22"/>
        </w:rPr>
        <w:t>που δίνεται και συμπληρώνεται στο Δ.Ι.Ε.Κ</w:t>
      </w:r>
    </w:p>
    <w:p w14:paraId="5CBC1685" w14:textId="77777777" w:rsidR="0024580A" w:rsidRPr="00080162" w:rsidRDefault="0024580A" w:rsidP="0024580A">
      <w:pPr>
        <w:pStyle w:val="ListParagraph"/>
        <w:numPr>
          <w:ilvl w:val="0"/>
          <w:numId w:val="5"/>
        </w:numPr>
        <w:jc w:val="both"/>
        <w:rPr>
          <w:rFonts w:asciiTheme="majorHAnsi" w:hAnsiTheme="majorHAnsi" w:cs="Arial"/>
          <w:sz w:val="22"/>
          <w:szCs w:val="22"/>
        </w:rPr>
      </w:pPr>
      <w:r w:rsidRPr="00DA3612">
        <w:rPr>
          <w:rFonts w:asciiTheme="majorHAnsi" w:hAnsiTheme="majorHAnsi" w:cs="Arial"/>
          <w:b/>
          <w:sz w:val="22"/>
          <w:szCs w:val="22"/>
        </w:rPr>
        <w:t xml:space="preserve">Τίτλος Σπουδών </w:t>
      </w:r>
      <w:r w:rsidRPr="00DA3612">
        <w:rPr>
          <w:rFonts w:asciiTheme="majorHAnsi" w:hAnsiTheme="majorHAnsi" w:cs="Arial"/>
          <w:sz w:val="22"/>
          <w:szCs w:val="22"/>
        </w:rPr>
        <w:t>( πρωτότυπο και φωτοαντίγραφο)</w:t>
      </w:r>
    </w:p>
    <w:p w14:paraId="36B8D644" w14:textId="77777777" w:rsidR="00080162" w:rsidRPr="00FA5102" w:rsidRDefault="00080162" w:rsidP="00080162">
      <w:pPr>
        <w:pStyle w:val="ListParagraph"/>
        <w:numPr>
          <w:ilvl w:val="0"/>
          <w:numId w:val="5"/>
        </w:numPr>
        <w:jc w:val="both"/>
        <w:rPr>
          <w:rFonts w:asciiTheme="majorHAnsi" w:hAnsiTheme="majorHAnsi" w:cs="Arial"/>
          <w:sz w:val="22"/>
          <w:szCs w:val="22"/>
        </w:rPr>
      </w:pPr>
      <w:r w:rsidRPr="00FA5102">
        <w:rPr>
          <w:rFonts w:asciiTheme="majorHAnsi" w:hAnsiTheme="majorHAnsi" w:cs="Arial"/>
          <w:sz w:val="22"/>
          <w:szCs w:val="22"/>
        </w:rPr>
        <w:t xml:space="preserve">Δελτίο </w:t>
      </w:r>
      <w:r w:rsidRPr="00FA5102">
        <w:rPr>
          <w:rFonts w:asciiTheme="majorHAnsi" w:hAnsiTheme="majorHAnsi" w:cs="Arial"/>
          <w:b/>
          <w:sz w:val="22"/>
          <w:szCs w:val="22"/>
        </w:rPr>
        <w:t xml:space="preserve">αστυνομικής ταυτότητας ή διαβατήριο </w:t>
      </w:r>
      <w:r w:rsidRPr="00080162">
        <w:rPr>
          <w:rFonts w:asciiTheme="majorHAnsi" w:hAnsiTheme="majorHAnsi" w:cs="Arial"/>
          <w:sz w:val="22"/>
          <w:szCs w:val="22"/>
        </w:rPr>
        <w:t>(</w:t>
      </w:r>
      <w:r w:rsidRPr="00FA5102">
        <w:rPr>
          <w:rFonts w:asciiTheme="majorHAnsi" w:hAnsiTheme="majorHAnsi" w:cs="Arial"/>
          <w:sz w:val="22"/>
          <w:szCs w:val="22"/>
        </w:rPr>
        <w:t>πρωτότυπο και φωτοαντίγραφο)</w:t>
      </w:r>
    </w:p>
    <w:p w14:paraId="6C00C265" w14:textId="77777777" w:rsidR="0024580A" w:rsidRPr="00080162" w:rsidRDefault="00FA5102" w:rsidP="00080162">
      <w:pPr>
        <w:pStyle w:val="ListParagraph"/>
        <w:numPr>
          <w:ilvl w:val="0"/>
          <w:numId w:val="5"/>
        </w:numPr>
        <w:jc w:val="both"/>
        <w:rPr>
          <w:rFonts w:asciiTheme="majorHAnsi" w:hAnsiTheme="majorHAnsi" w:cs="Arial"/>
          <w:sz w:val="22"/>
          <w:szCs w:val="22"/>
        </w:rPr>
      </w:pPr>
      <w:r w:rsidRPr="00080162">
        <w:rPr>
          <w:rFonts w:asciiTheme="majorHAnsi" w:hAnsiTheme="majorHAnsi" w:cs="Arial"/>
          <w:sz w:val="22"/>
          <w:szCs w:val="22"/>
        </w:rPr>
        <w:t xml:space="preserve">  Βεβαίωση  Ι.Κ.Α ή Δημόσιας Υπηρεσίας, </w:t>
      </w:r>
      <w:r w:rsidR="0024580A" w:rsidRPr="00080162">
        <w:rPr>
          <w:rFonts w:asciiTheme="majorHAnsi" w:hAnsiTheme="majorHAnsi" w:cs="Arial"/>
          <w:sz w:val="22"/>
          <w:szCs w:val="22"/>
        </w:rPr>
        <w:t xml:space="preserve">στην οποία θα αναγράφεται προϋπηρεσία (ημερομίσθια ή έτη) </w:t>
      </w:r>
      <w:r w:rsidR="0024580A" w:rsidRPr="00080162">
        <w:rPr>
          <w:rFonts w:asciiTheme="majorHAnsi" w:hAnsiTheme="majorHAnsi" w:cs="Arial"/>
          <w:b/>
          <w:sz w:val="22"/>
          <w:szCs w:val="22"/>
        </w:rPr>
        <w:t xml:space="preserve">που τυχόν πραγματοποίησε ο υποψήφιος </w:t>
      </w:r>
      <w:r w:rsidR="0024580A" w:rsidRPr="00080162">
        <w:rPr>
          <w:rFonts w:asciiTheme="majorHAnsi" w:hAnsiTheme="majorHAnsi" w:cs="Arial"/>
          <w:sz w:val="22"/>
          <w:szCs w:val="22"/>
        </w:rPr>
        <w:t>σχετική με την ειδικότητα που επιθυμεί να καταρτιστεί .</w:t>
      </w:r>
    </w:p>
    <w:p w14:paraId="742E98C5" w14:textId="77777777" w:rsidR="0024580A" w:rsidRPr="00DA3612" w:rsidRDefault="0024580A" w:rsidP="0024580A">
      <w:pPr>
        <w:pStyle w:val="ListParagraph"/>
        <w:numPr>
          <w:ilvl w:val="0"/>
          <w:numId w:val="5"/>
        </w:numPr>
        <w:jc w:val="both"/>
        <w:rPr>
          <w:rFonts w:asciiTheme="majorHAnsi" w:hAnsiTheme="majorHAnsi" w:cs="Arial"/>
          <w:sz w:val="22"/>
          <w:szCs w:val="22"/>
        </w:rPr>
      </w:pPr>
      <w:r w:rsidRPr="00DA3612">
        <w:rPr>
          <w:rFonts w:asciiTheme="majorHAnsi" w:hAnsiTheme="majorHAnsi" w:cs="Arial"/>
          <w:b/>
          <w:sz w:val="22"/>
          <w:szCs w:val="22"/>
        </w:rPr>
        <w:t>Πιστοποιητικό γέννησης</w:t>
      </w:r>
    </w:p>
    <w:p w14:paraId="3AA7B5FA" w14:textId="77777777" w:rsidR="00DA3612" w:rsidRPr="00DA3612" w:rsidRDefault="0024580A" w:rsidP="0024580A">
      <w:pPr>
        <w:pStyle w:val="ListParagraph"/>
        <w:numPr>
          <w:ilvl w:val="0"/>
          <w:numId w:val="5"/>
        </w:numPr>
        <w:jc w:val="both"/>
        <w:rPr>
          <w:rFonts w:asciiTheme="majorHAnsi" w:hAnsiTheme="majorHAnsi" w:cs="Arial"/>
          <w:sz w:val="22"/>
          <w:szCs w:val="22"/>
        </w:rPr>
      </w:pPr>
      <w:r w:rsidRPr="00DA3612">
        <w:rPr>
          <w:rFonts w:asciiTheme="majorHAnsi" w:hAnsiTheme="majorHAnsi" w:cs="Arial"/>
          <w:b/>
          <w:sz w:val="22"/>
          <w:szCs w:val="22"/>
        </w:rPr>
        <w:t xml:space="preserve">Πιστοποιητικό οικογενειακής κατάστασης </w:t>
      </w:r>
    </w:p>
    <w:p w14:paraId="4EFD0DC3" w14:textId="77777777" w:rsidR="0024580A" w:rsidRPr="00DA3612" w:rsidRDefault="0024580A" w:rsidP="0024580A">
      <w:pPr>
        <w:pStyle w:val="ListParagraph"/>
        <w:numPr>
          <w:ilvl w:val="0"/>
          <w:numId w:val="5"/>
        </w:numPr>
        <w:jc w:val="both"/>
        <w:rPr>
          <w:rFonts w:asciiTheme="majorHAnsi" w:hAnsiTheme="majorHAnsi" w:cs="Arial"/>
          <w:sz w:val="22"/>
          <w:szCs w:val="22"/>
        </w:rPr>
      </w:pPr>
      <w:r w:rsidRPr="00DA3612">
        <w:rPr>
          <w:rFonts w:asciiTheme="majorHAnsi" w:hAnsiTheme="majorHAnsi" w:cs="Arial"/>
          <w:sz w:val="22"/>
          <w:szCs w:val="22"/>
        </w:rPr>
        <w:t xml:space="preserve">Για την εγγραφή </w:t>
      </w:r>
      <w:r w:rsidRPr="00DA3612">
        <w:rPr>
          <w:rFonts w:asciiTheme="majorHAnsi" w:hAnsiTheme="majorHAnsi" w:cs="Arial"/>
          <w:b/>
          <w:sz w:val="22"/>
          <w:szCs w:val="22"/>
        </w:rPr>
        <w:t xml:space="preserve">αλλοδαπών υπηκόων </w:t>
      </w:r>
      <w:r w:rsidRPr="00DA3612">
        <w:rPr>
          <w:rFonts w:asciiTheme="majorHAnsi" w:hAnsiTheme="majorHAnsi" w:cs="Arial"/>
          <w:sz w:val="22"/>
          <w:szCs w:val="22"/>
        </w:rPr>
        <w:t xml:space="preserve">χωρών εκτός Ε.Ε, εντός Ε.Ε. και ομογενών απαιτείται η κατάθεση </w:t>
      </w:r>
      <w:r w:rsidRPr="00DA3612">
        <w:rPr>
          <w:rFonts w:asciiTheme="majorHAnsi" w:hAnsiTheme="majorHAnsi" w:cs="Arial"/>
          <w:b/>
          <w:sz w:val="22"/>
          <w:szCs w:val="22"/>
        </w:rPr>
        <w:t xml:space="preserve">διαβατήριου ή ταυτότητας ομογενών καθώς και της άδειας παραμονής </w:t>
      </w:r>
      <w:r w:rsidRPr="00DA3612">
        <w:rPr>
          <w:rFonts w:asciiTheme="majorHAnsi" w:hAnsiTheme="majorHAnsi" w:cs="Arial"/>
          <w:sz w:val="22"/>
          <w:szCs w:val="22"/>
        </w:rPr>
        <w:t>για τους υπηκόους χωρών εκτός Ε.Ε.</w:t>
      </w:r>
      <w:r w:rsidRPr="00DA3612">
        <w:rPr>
          <w:rFonts w:asciiTheme="majorHAnsi" w:hAnsiTheme="majorHAnsi" w:cs="Arial"/>
          <w:color w:val="333333"/>
          <w:sz w:val="22"/>
          <w:szCs w:val="22"/>
          <w:shd w:val="clear" w:color="auto" w:fill="FFFFFF"/>
        </w:rPr>
        <w:t xml:space="preserve">  Σε περίπτωση μη αποφοίτησης από ελληνικό Λύκειο ή ΣΕΚ απαιτείται η κατάθεση του ισότιμου πρωτότυπου τίτλου σπουδών, επίσημης μετάφρασης αυτού καθώς και της ισοτιμίας του, εκδοθέντων από δημόσια ελληνική υπηρεσία, και αποδεδειγμένη γνώση της Ελληνικής Γλώσσας σύμφωνα με τις ισχύουσες διατάξεις.</w:t>
      </w:r>
    </w:p>
    <w:p w14:paraId="5D05D8CA" w14:textId="77777777" w:rsidR="00DA3612" w:rsidRPr="00DA3612" w:rsidRDefault="00DA3612" w:rsidP="0024580A">
      <w:pPr>
        <w:pStyle w:val="ListParagraph"/>
        <w:numPr>
          <w:ilvl w:val="0"/>
          <w:numId w:val="5"/>
        </w:numPr>
        <w:jc w:val="both"/>
        <w:rPr>
          <w:rFonts w:asciiTheme="majorHAnsi" w:hAnsiTheme="majorHAnsi" w:cs="Arial"/>
          <w:sz w:val="22"/>
          <w:szCs w:val="22"/>
        </w:rPr>
      </w:pPr>
      <w:r>
        <w:rPr>
          <w:rFonts w:asciiTheme="majorHAnsi" w:hAnsiTheme="majorHAnsi" w:cs="Arial"/>
          <w:color w:val="333333"/>
          <w:sz w:val="22"/>
          <w:szCs w:val="22"/>
          <w:shd w:val="clear" w:color="auto" w:fill="FFFFFF"/>
        </w:rPr>
        <w:t xml:space="preserve">Βεβαίωση </w:t>
      </w:r>
      <w:r w:rsidRPr="00DA3612">
        <w:rPr>
          <w:rFonts w:asciiTheme="majorHAnsi" w:hAnsiTheme="majorHAnsi" w:cs="Arial"/>
          <w:b/>
          <w:color w:val="333333"/>
          <w:sz w:val="22"/>
          <w:szCs w:val="22"/>
          <w:shd w:val="clear" w:color="auto" w:fill="FFFFFF"/>
        </w:rPr>
        <w:t>ΑΜΚΑ</w:t>
      </w:r>
    </w:p>
    <w:p w14:paraId="445AAD40" w14:textId="77777777" w:rsidR="0080159E" w:rsidRDefault="0080159E" w:rsidP="0080159E">
      <w:pPr>
        <w:pStyle w:val="ListParagraph"/>
        <w:ind w:left="5760"/>
        <w:jc w:val="both"/>
        <w:rPr>
          <w:rFonts w:asciiTheme="majorHAnsi" w:hAnsiTheme="majorHAnsi" w:cs="Arial"/>
          <w:sz w:val="22"/>
          <w:szCs w:val="22"/>
        </w:rPr>
      </w:pPr>
      <w:r>
        <w:rPr>
          <w:rFonts w:asciiTheme="majorHAnsi" w:hAnsiTheme="majorHAnsi" w:cs="Arial"/>
          <w:sz w:val="22"/>
          <w:szCs w:val="22"/>
        </w:rPr>
        <w:t>Η Διοικήτρια του Γ.Ν.Ξάνθης</w:t>
      </w:r>
    </w:p>
    <w:p w14:paraId="65B5515B" w14:textId="77777777" w:rsidR="0080159E" w:rsidRDefault="0080159E" w:rsidP="0080159E">
      <w:pPr>
        <w:pStyle w:val="ListParagraph"/>
        <w:ind w:left="5760"/>
        <w:jc w:val="both"/>
        <w:rPr>
          <w:rFonts w:asciiTheme="majorHAnsi" w:hAnsiTheme="majorHAnsi" w:cs="Arial"/>
          <w:sz w:val="22"/>
          <w:szCs w:val="22"/>
        </w:rPr>
      </w:pPr>
    </w:p>
    <w:p w14:paraId="77FEF97B" w14:textId="77777777" w:rsidR="0080159E" w:rsidRDefault="0080159E" w:rsidP="0080159E">
      <w:pPr>
        <w:pStyle w:val="ListParagraph"/>
        <w:ind w:left="5760"/>
        <w:jc w:val="both"/>
        <w:rPr>
          <w:rFonts w:asciiTheme="majorHAnsi" w:hAnsiTheme="majorHAnsi" w:cs="Arial"/>
          <w:sz w:val="22"/>
          <w:szCs w:val="22"/>
        </w:rPr>
      </w:pPr>
    </w:p>
    <w:p w14:paraId="0BB5D355" w14:textId="4FC3ABAC" w:rsidR="007E383A" w:rsidRPr="000521AA" w:rsidRDefault="000521AA" w:rsidP="000521AA">
      <w:pPr>
        <w:pStyle w:val="ListParagraph"/>
        <w:ind w:left="5760"/>
        <w:jc w:val="both"/>
        <w:rPr>
          <w:rFonts w:asciiTheme="majorHAnsi" w:hAnsiTheme="majorHAnsi" w:cs="Arial"/>
          <w:sz w:val="22"/>
          <w:szCs w:val="22"/>
          <w:lang w:val="en-US"/>
        </w:rPr>
      </w:pPr>
      <w:r>
        <w:rPr>
          <w:rFonts w:asciiTheme="majorHAnsi" w:hAnsiTheme="majorHAnsi" w:cs="Arial"/>
          <w:sz w:val="22"/>
          <w:szCs w:val="22"/>
        </w:rPr>
        <w:t xml:space="preserve">  </w:t>
      </w:r>
      <w:r w:rsidR="006472F4" w:rsidRPr="006472F4">
        <w:rPr>
          <w:rFonts w:asciiTheme="majorHAnsi" w:hAnsiTheme="majorHAnsi" w:cs="Arial"/>
          <w:sz w:val="22"/>
          <w:szCs w:val="22"/>
        </w:rPr>
        <w:t xml:space="preserve">  </w:t>
      </w:r>
      <w:r w:rsidR="006472F4" w:rsidRPr="00170800">
        <w:rPr>
          <w:rFonts w:asciiTheme="majorHAnsi" w:hAnsiTheme="majorHAnsi" w:cs="Arial"/>
          <w:sz w:val="22"/>
          <w:szCs w:val="22"/>
        </w:rPr>
        <w:t xml:space="preserve">    </w:t>
      </w:r>
      <w:r>
        <w:rPr>
          <w:rFonts w:asciiTheme="majorHAnsi" w:hAnsiTheme="majorHAnsi" w:cs="Arial"/>
          <w:sz w:val="22"/>
          <w:szCs w:val="22"/>
        </w:rPr>
        <w:t xml:space="preserve"> ΡΟΦΑΕΛΑ ΕΛΕΝΗ</w:t>
      </w:r>
    </w:p>
    <w:sectPr w:rsidR="007E383A" w:rsidRPr="000521AA" w:rsidSect="007F4F6A">
      <w:pgSz w:w="11906" w:h="16838"/>
      <w:pgMar w:top="993"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0081"/>
    <w:multiLevelType w:val="hybridMultilevel"/>
    <w:tmpl w:val="4FA857C8"/>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 w15:restartNumberingAfterBreak="0">
    <w:nsid w:val="1F7C09E2"/>
    <w:multiLevelType w:val="hybridMultilevel"/>
    <w:tmpl w:val="BB2057D4"/>
    <w:lvl w:ilvl="0" w:tplc="0408000B">
      <w:start w:val="1"/>
      <w:numFmt w:val="bullet"/>
      <w:lvlText w:val=""/>
      <w:lvlJc w:val="left"/>
      <w:pPr>
        <w:tabs>
          <w:tab w:val="num" w:pos="786"/>
        </w:tabs>
        <w:ind w:left="786"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363D00"/>
    <w:multiLevelType w:val="hybridMultilevel"/>
    <w:tmpl w:val="DD4064A4"/>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5D8403F"/>
    <w:multiLevelType w:val="hybridMultilevel"/>
    <w:tmpl w:val="DE4CCADE"/>
    <w:lvl w:ilvl="0" w:tplc="04080001">
      <w:start w:val="1"/>
      <w:numFmt w:val="bullet"/>
      <w:lvlText w:val=""/>
      <w:lvlJc w:val="left"/>
      <w:pPr>
        <w:ind w:left="1200" w:hanging="360"/>
      </w:pPr>
      <w:rPr>
        <w:rFonts w:ascii="Symbol" w:hAnsi="Symbol" w:hint="default"/>
      </w:rPr>
    </w:lvl>
    <w:lvl w:ilvl="1" w:tplc="04080003" w:tentative="1">
      <w:start w:val="1"/>
      <w:numFmt w:val="bullet"/>
      <w:lvlText w:val="o"/>
      <w:lvlJc w:val="left"/>
      <w:pPr>
        <w:ind w:left="1920" w:hanging="360"/>
      </w:pPr>
      <w:rPr>
        <w:rFonts w:ascii="Courier New" w:hAnsi="Courier New" w:cs="Courier New" w:hint="default"/>
      </w:rPr>
    </w:lvl>
    <w:lvl w:ilvl="2" w:tplc="04080005" w:tentative="1">
      <w:start w:val="1"/>
      <w:numFmt w:val="bullet"/>
      <w:lvlText w:val=""/>
      <w:lvlJc w:val="left"/>
      <w:pPr>
        <w:ind w:left="2640" w:hanging="360"/>
      </w:pPr>
      <w:rPr>
        <w:rFonts w:ascii="Wingdings" w:hAnsi="Wingdings" w:hint="default"/>
      </w:rPr>
    </w:lvl>
    <w:lvl w:ilvl="3" w:tplc="04080001" w:tentative="1">
      <w:start w:val="1"/>
      <w:numFmt w:val="bullet"/>
      <w:lvlText w:val=""/>
      <w:lvlJc w:val="left"/>
      <w:pPr>
        <w:ind w:left="3360" w:hanging="360"/>
      </w:pPr>
      <w:rPr>
        <w:rFonts w:ascii="Symbol" w:hAnsi="Symbol" w:hint="default"/>
      </w:rPr>
    </w:lvl>
    <w:lvl w:ilvl="4" w:tplc="04080003" w:tentative="1">
      <w:start w:val="1"/>
      <w:numFmt w:val="bullet"/>
      <w:lvlText w:val="o"/>
      <w:lvlJc w:val="left"/>
      <w:pPr>
        <w:ind w:left="4080" w:hanging="360"/>
      </w:pPr>
      <w:rPr>
        <w:rFonts w:ascii="Courier New" w:hAnsi="Courier New" w:cs="Courier New" w:hint="default"/>
      </w:rPr>
    </w:lvl>
    <w:lvl w:ilvl="5" w:tplc="04080005" w:tentative="1">
      <w:start w:val="1"/>
      <w:numFmt w:val="bullet"/>
      <w:lvlText w:val=""/>
      <w:lvlJc w:val="left"/>
      <w:pPr>
        <w:ind w:left="4800" w:hanging="360"/>
      </w:pPr>
      <w:rPr>
        <w:rFonts w:ascii="Wingdings" w:hAnsi="Wingdings" w:hint="default"/>
      </w:rPr>
    </w:lvl>
    <w:lvl w:ilvl="6" w:tplc="04080001" w:tentative="1">
      <w:start w:val="1"/>
      <w:numFmt w:val="bullet"/>
      <w:lvlText w:val=""/>
      <w:lvlJc w:val="left"/>
      <w:pPr>
        <w:ind w:left="5520" w:hanging="360"/>
      </w:pPr>
      <w:rPr>
        <w:rFonts w:ascii="Symbol" w:hAnsi="Symbol" w:hint="default"/>
      </w:rPr>
    </w:lvl>
    <w:lvl w:ilvl="7" w:tplc="04080003" w:tentative="1">
      <w:start w:val="1"/>
      <w:numFmt w:val="bullet"/>
      <w:lvlText w:val="o"/>
      <w:lvlJc w:val="left"/>
      <w:pPr>
        <w:ind w:left="6240" w:hanging="360"/>
      </w:pPr>
      <w:rPr>
        <w:rFonts w:ascii="Courier New" w:hAnsi="Courier New" w:cs="Courier New" w:hint="default"/>
      </w:rPr>
    </w:lvl>
    <w:lvl w:ilvl="8" w:tplc="04080005" w:tentative="1">
      <w:start w:val="1"/>
      <w:numFmt w:val="bullet"/>
      <w:lvlText w:val=""/>
      <w:lvlJc w:val="left"/>
      <w:pPr>
        <w:ind w:left="6960" w:hanging="360"/>
      </w:pPr>
      <w:rPr>
        <w:rFonts w:ascii="Wingdings" w:hAnsi="Wingdings" w:hint="default"/>
      </w:rPr>
    </w:lvl>
  </w:abstractNum>
  <w:abstractNum w:abstractNumId="4" w15:restartNumberingAfterBreak="0">
    <w:nsid w:val="537D2128"/>
    <w:multiLevelType w:val="hybridMultilevel"/>
    <w:tmpl w:val="755484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116455C"/>
    <w:multiLevelType w:val="hybridMultilevel"/>
    <w:tmpl w:val="34449D38"/>
    <w:lvl w:ilvl="0" w:tplc="04080001">
      <w:start w:val="1"/>
      <w:numFmt w:val="bullet"/>
      <w:lvlText w:val=""/>
      <w:lvlJc w:val="left"/>
      <w:pPr>
        <w:ind w:left="2880" w:hanging="360"/>
      </w:pPr>
      <w:rPr>
        <w:rFonts w:ascii="Symbol" w:hAnsi="Symbol" w:hint="default"/>
      </w:rPr>
    </w:lvl>
    <w:lvl w:ilvl="1" w:tplc="04080003" w:tentative="1">
      <w:start w:val="1"/>
      <w:numFmt w:val="bullet"/>
      <w:lvlText w:val="o"/>
      <w:lvlJc w:val="left"/>
      <w:pPr>
        <w:ind w:left="3600" w:hanging="360"/>
      </w:pPr>
      <w:rPr>
        <w:rFonts w:ascii="Courier New" w:hAnsi="Courier New" w:cs="Courier New" w:hint="default"/>
      </w:rPr>
    </w:lvl>
    <w:lvl w:ilvl="2" w:tplc="04080005" w:tentative="1">
      <w:start w:val="1"/>
      <w:numFmt w:val="bullet"/>
      <w:lvlText w:val=""/>
      <w:lvlJc w:val="left"/>
      <w:pPr>
        <w:ind w:left="4320" w:hanging="360"/>
      </w:pPr>
      <w:rPr>
        <w:rFonts w:ascii="Wingdings" w:hAnsi="Wingdings" w:hint="default"/>
      </w:rPr>
    </w:lvl>
    <w:lvl w:ilvl="3" w:tplc="04080001" w:tentative="1">
      <w:start w:val="1"/>
      <w:numFmt w:val="bullet"/>
      <w:lvlText w:val=""/>
      <w:lvlJc w:val="left"/>
      <w:pPr>
        <w:ind w:left="5040" w:hanging="360"/>
      </w:pPr>
      <w:rPr>
        <w:rFonts w:ascii="Symbol" w:hAnsi="Symbol" w:hint="default"/>
      </w:rPr>
    </w:lvl>
    <w:lvl w:ilvl="4" w:tplc="04080003" w:tentative="1">
      <w:start w:val="1"/>
      <w:numFmt w:val="bullet"/>
      <w:lvlText w:val="o"/>
      <w:lvlJc w:val="left"/>
      <w:pPr>
        <w:ind w:left="5760" w:hanging="360"/>
      </w:pPr>
      <w:rPr>
        <w:rFonts w:ascii="Courier New" w:hAnsi="Courier New" w:cs="Courier New" w:hint="default"/>
      </w:rPr>
    </w:lvl>
    <w:lvl w:ilvl="5" w:tplc="04080005" w:tentative="1">
      <w:start w:val="1"/>
      <w:numFmt w:val="bullet"/>
      <w:lvlText w:val=""/>
      <w:lvlJc w:val="left"/>
      <w:pPr>
        <w:ind w:left="6480" w:hanging="360"/>
      </w:pPr>
      <w:rPr>
        <w:rFonts w:ascii="Wingdings" w:hAnsi="Wingdings" w:hint="default"/>
      </w:rPr>
    </w:lvl>
    <w:lvl w:ilvl="6" w:tplc="04080001" w:tentative="1">
      <w:start w:val="1"/>
      <w:numFmt w:val="bullet"/>
      <w:lvlText w:val=""/>
      <w:lvlJc w:val="left"/>
      <w:pPr>
        <w:ind w:left="7200" w:hanging="360"/>
      </w:pPr>
      <w:rPr>
        <w:rFonts w:ascii="Symbol" w:hAnsi="Symbol" w:hint="default"/>
      </w:rPr>
    </w:lvl>
    <w:lvl w:ilvl="7" w:tplc="04080003" w:tentative="1">
      <w:start w:val="1"/>
      <w:numFmt w:val="bullet"/>
      <w:lvlText w:val="o"/>
      <w:lvlJc w:val="left"/>
      <w:pPr>
        <w:ind w:left="7920" w:hanging="360"/>
      </w:pPr>
      <w:rPr>
        <w:rFonts w:ascii="Courier New" w:hAnsi="Courier New" w:cs="Courier New" w:hint="default"/>
      </w:rPr>
    </w:lvl>
    <w:lvl w:ilvl="8" w:tplc="04080005" w:tentative="1">
      <w:start w:val="1"/>
      <w:numFmt w:val="bullet"/>
      <w:lvlText w:val=""/>
      <w:lvlJc w:val="left"/>
      <w:pPr>
        <w:ind w:left="8640" w:hanging="360"/>
      </w:pPr>
      <w:rPr>
        <w:rFonts w:ascii="Wingdings" w:hAnsi="Wingdings" w:hint="default"/>
      </w:rPr>
    </w:lvl>
  </w:abstractNum>
  <w:abstractNum w:abstractNumId="6" w15:restartNumberingAfterBreak="0">
    <w:nsid w:val="686077B8"/>
    <w:multiLevelType w:val="hybridMultilevel"/>
    <w:tmpl w:val="3454CE10"/>
    <w:lvl w:ilvl="0" w:tplc="0408000F">
      <w:start w:val="1"/>
      <w:numFmt w:val="decimal"/>
      <w:lvlText w:val="%1."/>
      <w:lvlJc w:val="left"/>
      <w:pPr>
        <w:ind w:left="795" w:hanging="360"/>
      </w:pPr>
    </w:lvl>
    <w:lvl w:ilvl="1" w:tplc="04080019" w:tentative="1">
      <w:start w:val="1"/>
      <w:numFmt w:val="lowerLetter"/>
      <w:lvlText w:val="%2."/>
      <w:lvlJc w:val="left"/>
      <w:pPr>
        <w:ind w:left="1515" w:hanging="360"/>
      </w:pPr>
    </w:lvl>
    <w:lvl w:ilvl="2" w:tplc="0408001B" w:tentative="1">
      <w:start w:val="1"/>
      <w:numFmt w:val="lowerRoman"/>
      <w:lvlText w:val="%3."/>
      <w:lvlJc w:val="right"/>
      <w:pPr>
        <w:ind w:left="2235" w:hanging="180"/>
      </w:pPr>
    </w:lvl>
    <w:lvl w:ilvl="3" w:tplc="0408000F" w:tentative="1">
      <w:start w:val="1"/>
      <w:numFmt w:val="decimal"/>
      <w:lvlText w:val="%4."/>
      <w:lvlJc w:val="left"/>
      <w:pPr>
        <w:ind w:left="2955" w:hanging="360"/>
      </w:pPr>
    </w:lvl>
    <w:lvl w:ilvl="4" w:tplc="04080019" w:tentative="1">
      <w:start w:val="1"/>
      <w:numFmt w:val="lowerLetter"/>
      <w:lvlText w:val="%5."/>
      <w:lvlJc w:val="left"/>
      <w:pPr>
        <w:ind w:left="3675" w:hanging="360"/>
      </w:pPr>
    </w:lvl>
    <w:lvl w:ilvl="5" w:tplc="0408001B" w:tentative="1">
      <w:start w:val="1"/>
      <w:numFmt w:val="lowerRoman"/>
      <w:lvlText w:val="%6."/>
      <w:lvlJc w:val="right"/>
      <w:pPr>
        <w:ind w:left="4395" w:hanging="180"/>
      </w:pPr>
    </w:lvl>
    <w:lvl w:ilvl="6" w:tplc="0408000F" w:tentative="1">
      <w:start w:val="1"/>
      <w:numFmt w:val="decimal"/>
      <w:lvlText w:val="%7."/>
      <w:lvlJc w:val="left"/>
      <w:pPr>
        <w:ind w:left="5115" w:hanging="360"/>
      </w:pPr>
    </w:lvl>
    <w:lvl w:ilvl="7" w:tplc="04080019" w:tentative="1">
      <w:start w:val="1"/>
      <w:numFmt w:val="lowerLetter"/>
      <w:lvlText w:val="%8."/>
      <w:lvlJc w:val="left"/>
      <w:pPr>
        <w:ind w:left="5835" w:hanging="360"/>
      </w:pPr>
    </w:lvl>
    <w:lvl w:ilvl="8" w:tplc="0408001B" w:tentative="1">
      <w:start w:val="1"/>
      <w:numFmt w:val="lowerRoman"/>
      <w:lvlText w:val="%9."/>
      <w:lvlJc w:val="right"/>
      <w:pPr>
        <w:ind w:left="6555" w:hanging="180"/>
      </w:pPr>
    </w:lvl>
  </w:abstractNum>
  <w:abstractNum w:abstractNumId="7" w15:restartNumberingAfterBreak="0">
    <w:nsid w:val="7AF71E26"/>
    <w:multiLevelType w:val="hybridMultilevel"/>
    <w:tmpl w:val="9B904E82"/>
    <w:lvl w:ilvl="0" w:tplc="04080001">
      <w:start w:val="1"/>
      <w:numFmt w:val="bullet"/>
      <w:lvlText w:val=""/>
      <w:lvlJc w:val="left"/>
      <w:pPr>
        <w:ind w:left="3300" w:hanging="360"/>
      </w:pPr>
      <w:rPr>
        <w:rFonts w:ascii="Symbol" w:hAnsi="Symbol" w:hint="default"/>
      </w:rPr>
    </w:lvl>
    <w:lvl w:ilvl="1" w:tplc="04080003" w:tentative="1">
      <w:start w:val="1"/>
      <w:numFmt w:val="bullet"/>
      <w:lvlText w:val="o"/>
      <w:lvlJc w:val="left"/>
      <w:pPr>
        <w:ind w:left="4020" w:hanging="360"/>
      </w:pPr>
      <w:rPr>
        <w:rFonts w:ascii="Courier New" w:hAnsi="Courier New" w:cs="Courier New" w:hint="default"/>
      </w:rPr>
    </w:lvl>
    <w:lvl w:ilvl="2" w:tplc="04080005" w:tentative="1">
      <w:start w:val="1"/>
      <w:numFmt w:val="bullet"/>
      <w:lvlText w:val=""/>
      <w:lvlJc w:val="left"/>
      <w:pPr>
        <w:ind w:left="4740" w:hanging="360"/>
      </w:pPr>
      <w:rPr>
        <w:rFonts w:ascii="Wingdings" w:hAnsi="Wingdings" w:hint="default"/>
      </w:rPr>
    </w:lvl>
    <w:lvl w:ilvl="3" w:tplc="04080001" w:tentative="1">
      <w:start w:val="1"/>
      <w:numFmt w:val="bullet"/>
      <w:lvlText w:val=""/>
      <w:lvlJc w:val="left"/>
      <w:pPr>
        <w:ind w:left="5460" w:hanging="360"/>
      </w:pPr>
      <w:rPr>
        <w:rFonts w:ascii="Symbol" w:hAnsi="Symbol" w:hint="default"/>
      </w:rPr>
    </w:lvl>
    <w:lvl w:ilvl="4" w:tplc="04080003" w:tentative="1">
      <w:start w:val="1"/>
      <w:numFmt w:val="bullet"/>
      <w:lvlText w:val="o"/>
      <w:lvlJc w:val="left"/>
      <w:pPr>
        <w:ind w:left="6180" w:hanging="360"/>
      </w:pPr>
      <w:rPr>
        <w:rFonts w:ascii="Courier New" w:hAnsi="Courier New" w:cs="Courier New" w:hint="default"/>
      </w:rPr>
    </w:lvl>
    <w:lvl w:ilvl="5" w:tplc="04080005" w:tentative="1">
      <w:start w:val="1"/>
      <w:numFmt w:val="bullet"/>
      <w:lvlText w:val=""/>
      <w:lvlJc w:val="left"/>
      <w:pPr>
        <w:ind w:left="6900" w:hanging="360"/>
      </w:pPr>
      <w:rPr>
        <w:rFonts w:ascii="Wingdings" w:hAnsi="Wingdings" w:hint="default"/>
      </w:rPr>
    </w:lvl>
    <w:lvl w:ilvl="6" w:tplc="04080001" w:tentative="1">
      <w:start w:val="1"/>
      <w:numFmt w:val="bullet"/>
      <w:lvlText w:val=""/>
      <w:lvlJc w:val="left"/>
      <w:pPr>
        <w:ind w:left="7620" w:hanging="360"/>
      </w:pPr>
      <w:rPr>
        <w:rFonts w:ascii="Symbol" w:hAnsi="Symbol" w:hint="default"/>
      </w:rPr>
    </w:lvl>
    <w:lvl w:ilvl="7" w:tplc="04080003" w:tentative="1">
      <w:start w:val="1"/>
      <w:numFmt w:val="bullet"/>
      <w:lvlText w:val="o"/>
      <w:lvlJc w:val="left"/>
      <w:pPr>
        <w:ind w:left="8340" w:hanging="360"/>
      </w:pPr>
      <w:rPr>
        <w:rFonts w:ascii="Courier New" w:hAnsi="Courier New" w:cs="Courier New" w:hint="default"/>
      </w:rPr>
    </w:lvl>
    <w:lvl w:ilvl="8" w:tplc="04080005" w:tentative="1">
      <w:start w:val="1"/>
      <w:numFmt w:val="bullet"/>
      <w:lvlText w:val=""/>
      <w:lvlJc w:val="left"/>
      <w:pPr>
        <w:ind w:left="9060" w:hanging="360"/>
      </w:pPr>
      <w:rPr>
        <w:rFonts w:ascii="Wingdings" w:hAnsi="Wingdings" w:hint="default"/>
      </w:rPr>
    </w:lvl>
  </w:abstractNum>
  <w:num w:numId="1" w16cid:durableId="1985160173">
    <w:abstractNumId w:val="1"/>
  </w:num>
  <w:num w:numId="2" w16cid:durableId="2085563267">
    <w:abstractNumId w:val="6"/>
  </w:num>
  <w:num w:numId="3" w16cid:durableId="616647472">
    <w:abstractNumId w:val="4"/>
  </w:num>
  <w:num w:numId="4" w16cid:durableId="197090198">
    <w:abstractNumId w:val="0"/>
  </w:num>
  <w:num w:numId="5" w16cid:durableId="1592471355">
    <w:abstractNumId w:val="2"/>
  </w:num>
  <w:num w:numId="6" w16cid:durableId="1766919092">
    <w:abstractNumId w:val="5"/>
  </w:num>
  <w:num w:numId="7" w16cid:durableId="1729642288">
    <w:abstractNumId w:val="7"/>
  </w:num>
  <w:num w:numId="8" w16cid:durableId="67920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E6"/>
    <w:rsid w:val="000521AA"/>
    <w:rsid w:val="00065121"/>
    <w:rsid w:val="000678B7"/>
    <w:rsid w:val="00080162"/>
    <w:rsid w:val="000A4EC1"/>
    <w:rsid w:val="000B729B"/>
    <w:rsid w:val="000D3BC5"/>
    <w:rsid w:val="000F5646"/>
    <w:rsid w:val="00126A53"/>
    <w:rsid w:val="001466EC"/>
    <w:rsid w:val="00154AED"/>
    <w:rsid w:val="00167D18"/>
    <w:rsid w:val="00170800"/>
    <w:rsid w:val="00172DA5"/>
    <w:rsid w:val="001B736A"/>
    <w:rsid w:val="001E29E5"/>
    <w:rsid w:val="0022542E"/>
    <w:rsid w:val="0024580A"/>
    <w:rsid w:val="00272CC6"/>
    <w:rsid w:val="00282313"/>
    <w:rsid w:val="0029361B"/>
    <w:rsid w:val="002A3F3F"/>
    <w:rsid w:val="002B1792"/>
    <w:rsid w:val="002E2F8B"/>
    <w:rsid w:val="002F2913"/>
    <w:rsid w:val="003910E4"/>
    <w:rsid w:val="003A5EC6"/>
    <w:rsid w:val="004116E0"/>
    <w:rsid w:val="00491764"/>
    <w:rsid w:val="004C17C9"/>
    <w:rsid w:val="004C311C"/>
    <w:rsid w:val="00513107"/>
    <w:rsid w:val="005A122C"/>
    <w:rsid w:val="005A1EB7"/>
    <w:rsid w:val="00610149"/>
    <w:rsid w:val="006472F4"/>
    <w:rsid w:val="006B04A8"/>
    <w:rsid w:val="006B3810"/>
    <w:rsid w:val="006B5870"/>
    <w:rsid w:val="006D1C3B"/>
    <w:rsid w:val="00734D78"/>
    <w:rsid w:val="00737FE4"/>
    <w:rsid w:val="00745BC7"/>
    <w:rsid w:val="007536CD"/>
    <w:rsid w:val="007A7A2E"/>
    <w:rsid w:val="007D5618"/>
    <w:rsid w:val="007E383A"/>
    <w:rsid w:val="007F4F6A"/>
    <w:rsid w:val="0080159E"/>
    <w:rsid w:val="00816796"/>
    <w:rsid w:val="00827C31"/>
    <w:rsid w:val="00846489"/>
    <w:rsid w:val="00860BE6"/>
    <w:rsid w:val="0086455C"/>
    <w:rsid w:val="00877312"/>
    <w:rsid w:val="00893D56"/>
    <w:rsid w:val="008D2BA1"/>
    <w:rsid w:val="008F30DF"/>
    <w:rsid w:val="008F7753"/>
    <w:rsid w:val="00914CD0"/>
    <w:rsid w:val="00950DC0"/>
    <w:rsid w:val="009522D3"/>
    <w:rsid w:val="009561AD"/>
    <w:rsid w:val="00981038"/>
    <w:rsid w:val="009D7CB6"/>
    <w:rsid w:val="009F7414"/>
    <w:rsid w:val="00A65357"/>
    <w:rsid w:val="00A82735"/>
    <w:rsid w:val="00A95F14"/>
    <w:rsid w:val="00AB06AB"/>
    <w:rsid w:val="00AF24D5"/>
    <w:rsid w:val="00AF7605"/>
    <w:rsid w:val="00B47EB0"/>
    <w:rsid w:val="00B87DFC"/>
    <w:rsid w:val="00BA2A4B"/>
    <w:rsid w:val="00BE4941"/>
    <w:rsid w:val="00C1463C"/>
    <w:rsid w:val="00C23DD3"/>
    <w:rsid w:val="00C9053E"/>
    <w:rsid w:val="00CE0076"/>
    <w:rsid w:val="00CF7E5B"/>
    <w:rsid w:val="00D924AB"/>
    <w:rsid w:val="00DA3612"/>
    <w:rsid w:val="00DB34CF"/>
    <w:rsid w:val="00E026E8"/>
    <w:rsid w:val="00E05EFF"/>
    <w:rsid w:val="00E06749"/>
    <w:rsid w:val="00E331EF"/>
    <w:rsid w:val="00ED6519"/>
    <w:rsid w:val="00EE275E"/>
    <w:rsid w:val="00F2144D"/>
    <w:rsid w:val="00F31323"/>
    <w:rsid w:val="00F8339D"/>
    <w:rsid w:val="00FA5102"/>
    <w:rsid w:val="00FB19B3"/>
    <w:rsid w:val="00FB66A6"/>
    <w:rsid w:val="00FD13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263E1"/>
  <w15:docId w15:val="{60E29058-8DEB-48DE-AE96-940B6B29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BE6"/>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0BE6"/>
    <w:rPr>
      <w:rFonts w:ascii="Tahoma" w:hAnsi="Tahoma" w:cs="Tahoma"/>
      <w:sz w:val="16"/>
      <w:szCs w:val="16"/>
    </w:rPr>
  </w:style>
  <w:style w:type="character" w:customStyle="1" w:styleId="BalloonTextChar">
    <w:name w:val="Balloon Text Char"/>
    <w:basedOn w:val="DefaultParagraphFont"/>
    <w:link w:val="BalloonText"/>
    <w:uiPriority w:val="99"/>
    <w:semiHidden/>
    <w:rsid w:val="00860BE6"/>
    <w:rPr>
      <w:rFonts w:ascii="Tahoma" w:eastAsia="Times New Roman" w:hAnsi="Tahoma" w:cs="Tahoma"/>
      <w:sz w:val="16"/>
      <w:szCs w:val="16"/>
      <w:lang w:eastAsia="el-GR"/>
    </w:rPr>
  </w:style>
  <w:style w:type="paragraph" w:styleId="ListParagraph">
    <w:name w:val="List Paragraph"/>
    <w:basedOn w:val="Normal"/>
    <w:uiPriority w:val="34"/>
    <w:qFormat/>
    <w:rsid w:val="00FD13D7"/>
    <w:pPr>
      <w:ind w:left="720"/>
      <w:contextualSpacing/>
    </w:pPr>
  </w:style>
  <w:style w:type="character" w:styleId="Hyperlink">
    <w:name w:val="Hyperlink"/>
    <w:basedOn w:val="DefaultParagraphFont"/>
    <w:uiPriority w:val="99"/>
    <w:unhideWhenUsed/>
    <w:rsid w:val="00BA2A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ek@hosp-xanthi.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437</Words>
  <Characters>2361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Γεν.Νοσοκομείο Ξάνθης</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sxoli</dc:creator>
  <cp:lastModifiedBy>Goni</cp:lastModifiedBy>
  <cp:revision>2</cp:revision>
  <cp:lastPrinted>2022-06-20T07:07:00Z</cp:lastPrinted>
  <dcterms:created xsi:type="dcterms:W3CDTF">2023-07-04T04:21:00Z</dcterms:created>
  <dcterms:modified xsi:type="dcterms:W3CDTF">2023-07-04T04:21:00Z</dcterms:modified>
</cp:coreProperties>
</file>